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937F8" w14:textId="77777777" w:rsidR="007E310C" w:rsidRDefault="007E310C">
      <w:r>
        <w:rPr>
          <w:noProof/>
          <w:lang w:val="fr-FR" w:eastAsia="fr-FR"/>
        </w:rPr>
        <w:drawing>
          <wp:anchor distT="0" distB="0" distL="114300" distR="114300" simplePos="0" relativeHeight="251658240" behindDoc="0" locked="0" layoutInCell="1" allowOverlap="1" wp14:anchorId="57FBD1AB" wp14:editId="72A75F04">
            <wp:simplePos x="0" y="0"/>
            <wp:positionH relativeFrom="margin">
              <wp:align>right</wp:align>
            </wp:positionH>
            <wp:positionV relativeFrom="paragraph">
              <wp:posOffset>0</wp:posOffset>
            </wp:positionV>
            <wp:extent cx="2353310" cy="1047750"/>
            <wp:effectExtent l="0" t="0" r="8890" b="0"/>
            <wp:wrapThrough wrapText="bothSides">
              <wp:wrapPolygon edited="0">
                <wp:start x="0" y="0"/>
                <wp:lineTo x="0" y="21207"/>
                <wp:lineTo x="21507" y="21207"/>
                <wp:lineTo x="2150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0964"/>
                    <a:stretch/>
                  </pic:blipFill>
                  <pic:spPr bwMode="auto">
                    <a:xfrm>
                      <a:off x="0" y="0"/>
                      <a:ext cx="2353310" cy="1047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E504A1" w14:textId="2A94E4F8" w:rsidR="007E310C" w:rsidRPr="007E310C" w:rsidRDefault="007E310C">
      <w:pPr>
        <w:rPr>
          <w:b/>
          <w:bCs/>
          <w:sz w:val="24"/>
          <w:szCs w:val="24"/>
        </w:rPr>
      </w:pPr>
      <w:bookmarkStart w:id="0" w:name="_Hlk34036646"/>
      <w:bookmarkEnd w:id="0"/>
      <w:r w:rsidRPr="007E310C">
        <w:rPr>
          <w:b/>
          <w:bCs/>
          <w:sz w:val="24"/>
          <w:szCs w:val="24"/>
        </w:rPr>
        <w:t>P</w:t>
      </w:r>
      <w:r w:rsidR="00DA2757">
        <w:rPr>
          <w:b/>
          <w:bCs/>
          <w:sz w:val="24"/>
          <w:szCs w:val="24"/>
        </w:rPr>
        <w:t>ERSBERICHT</w:t>
      </w:r>
      <w:r w:rsidRPr="007E310C">
        <w:rPr>
          <w:b/>
          <w:bCs/>
          <w:sz w:val="24"/>
          <w:szCs w:val="24"/>
        </w:rPr>
        <w:t xml:space="preserve"> </w:t>
      </w:r>
      <w:r w:rsidR="00DA2757">
        <w:rPr>
          <w:b/>
          <w:bCs/>
          <w:sz w:val="24"/>
          <w:szCs w:val="24"/>
        </w:rPr>
        <w:t>–</w:t>
      </w:r>
      <w:r>
        <w:rPr>
          <w:b/>
          <w:bCs/>
          <w:sz w:val="24"/>
          <w:szCs w:val="24"/>
        </w:rPr>
        <w:t xml:space="preserve"> </w:t>
      </w:r>
      <w:r w:rsidR="0015450C">
        <w:rPr>
          <w:b/>
          <w:bCs/>
          <w:sz w:val="24"/>
          <w:szCs w:val="24"/>
        </w:rPr>
        <w:t>15</w:t>
      </w:r>
      <w:r w:rsidR="00DA2757">
        <w:rPr>
          <w:b/>
          <w:bCs/>
          <w:sz w:val="24"/>
          <w:szCs w:val="24"/>
          <w:vertAlign w:val="superscript"/>
        </w:rPr>
        <w:t xml:space="preserve"> </w:t>
      </w:r>
      <w:r w:rsidR="0015450C">
        <w:rPr>
          <w:b/>
          <w:bCs/>
          <w:sz w:val="24"/>
          <w:szCs w:val="24"/>
        </w:rPr>
        <w:t xml:space="preserve"> </w:t>
      </w:r>
      <w:proofErr w:type="spellStart"/>
      <w:r w:rsidR="0015450C">
        <w:rPr>
          <w:b/>
          <w:bCs/>
          <w:sz w:val="24"/>
          <w:szCs w:val="24"/>
        </w:rPr>
        <w:t>Jun</w:t>
      </w:r>
      <w:r w:rsidR="00DA2757">
        <w:rPr>
          <w:b/>
          <w:bCs/>
          <w:sz w:val="24"/>
          <w:szCs w:val="24"/>
        </w:rPr>
        <w:t>i</w:t>
      </w:r>
      <w:proofErr w:type="spellEnd"/>
      <w:r w:rsidR="00587B6E">
        <w:rPr>
          <w:b/>
          <w:bCs/>
          <w:sz w:val="24"/>
          <w:szCs w:val="24"/>
        </w:rPr>
        <w:t xml:space="preserve"> </w:t>
      </w:r>
      <w:r w:rsidRPr="009F3577">
        <w:rPr>
          <w:b/>
          <w:bCs/>
          <w:sz w:val="24"/>
          <w:szCs w:val="24"/>
        </w:rPr>
        <w:t>202</w:t>
      </w:r>
      <w:r w:rsidR="00587B6E">
        <w:rPr>
          <w:b/>
          <w:bCs/>
          <w:sz w:val="24"/>
          <w:szCs w:val="24"/>
        </w:rPr>
        <w:t>1</w:t>
      </w:r>
    </w:p>
    <w:p w14:paraId="15FA95AF" w14:textId="77777777" w:rsidR="009014D8" w:rsidRPr="009014D8" w:rsidRDefault="009014D8" w:rsidP="009014D8">
      <w:pPr>
        <w:spacing w:line="240" w:lineRule="auto"/>
        <w:rPr>
          <w:b/>
          <w:bCs/>
          <w:sz w:val="32"/>
          <w:szCs w:val="32"/>
          <w:lang w:val="nl-BE"/>
        </w:rPr>
      </w:pPr>
      <w:r w:rsidRPr="009014D8">
        <w:rPr>
          <w:b/>
          <w:bCs/>
          <w:sz w:val="32"/>
          <w:szCs w:val="32"/>
          <w:lang w:val="nl-BE"/>
        </w:rPr>
        <w:t xml:space="preserve">Praktische "On Farm"-innovaties identificeren die beantwoorden aan de behoeften van de Europese rundveehouders - dat is de missie van het door de EU gefinancierde </w:t>
      </w:r>
      <w:proofErr w:type="spellStart"/>
      <w:r w:rsidRPr="009014D8">
        <w:rPr>
          <w:b/>
          <w:bCs/>
          <w:sz w:val="32"/>
          <w:szCs w:val="32"/>
          <w:lang w:val="nl-BE"/>
        </w:rPr>
        <w:t>BovINE</w:t>
      </w:r>
      <w:proofErr w:type="spellEnd"/>
      <w:r w:rsidRPr="009014D8">
        <w:rPr>
          <w:b/>
          <w:bCs/>
          <w:sz w:val="32"/>
          <w:szCs w:val="32"/>
          <w:lang w:val="nl-BE"/>
        </w:rPr>
        <w:t xml:space="preserve">-netwerk </w:t>
      </w:r>
    </w:p>
    <w:p w14:paraId="494D1B76" w14:textId="77777777" w:rsidR="009014D8" w:rsidRPr="009014D8" w:rsidRDefault="009014D8" w:rsidP="009014D8">
      <w:pPr>
        <w:spacing w:line="240" w:lineRule="auto"/>
        <w:rPr>
          <w:sz w:val="24"/>
          <w:szCs w:val="24"/>
          <w:lang w:val="nl-BE"/>
        </w:rPr>
      </w:pPr>
      <w:proofErr w:type="spellStart"/>
      <w:r w:rsidRPr="009014D8">
        <w:rPr>
          <w:sz w:val="24"/>
          <w:szCs w:val="24"/>
          <w:lang w:val="nl-BE"/>
        </w:rPr>
        <w:t>BovINE</w:t>
      </w:r>
      <w:proofErr w:type="spellEnd"/>
      <w:r w:rsidRPr="009014D8">
        <w:rPr>
          <w:sz w:val="24"/>
          <w:szCs w:val="24"/>
          <w:lang w:val="nl-BE"/>
        </w:rPr>
        <w:t xml:space="preserve">-partners delen updates over de laatste ronde van </w:t>
      </w:r>
      <w:proofErr w:type="spellStart"/>
      <w:r w:rsidRPr="009014D8">
        <w:rPr>
          <w:sz w:val="24"/>
          <w:szCs w:val="24"/>
          <w:lang w:val="nl-BE"/>
        </w:rPr>
        <w:t>onderzoeksinnovaties</w:t>
      </w:r>
      <w:proofErr w:type="spellEnd"/>
      <w:r w:rsidRPr="009014D8">
        <w:rPr>
          <w:sz w:val="24"/>
          <w:szCs w:val="24"/>
          <w:lang w:val="nl-BE"/>
        </w:rPr>
        <w:t xml:space="preserve"> (</w:t>
      </w:r>
      <w:proofErr w:type="spellStart"/>
      <w:r w:rsidRPr="009014D8">
        <w:rPr>
          <w:sz w:val="24"/>
          <w:szCs w:val="24"/>
          <w:lang w:val="nl-BE"/>
        </w:rPr>
        <w:t>RI's</w:t>
      </w:r>
      <w:proofErr w:type="spellEnd"/>
      <w:r w:rsidRPr="009014D8">
        <w:rPr>
          <w:sz w:val="24"/>
          <w:szCs w:val="24"/>
          <w:lang w:val="nl-BE"/>
        </w:rPr>
        <w:t>) en goede praktijken (</w:t>
      </w:r>
      <w:proofErr w:type="spellStart"/>
      <w:r w:rsidRPr="009014D8">
        <w:rPr>
          <w:sz w:val="24"/>
          <w:szCs w:val="24"/>
          <w:lang w:val="nl-BE"/>
        </w:rPr>
        <w:t>GP's</w:t>
      </w:r>
      <w:proofErr w:type="spellEnd"/>
      <w:r w:rsidRPr="009014D8">
        <w:rPr>
          <w:sz w:val="24"/>
          <w:szCs w:val="24"/>
          <w:lang w:val="nl-BE"/>
        </w:rPr>
        <w:t xml:space="preserve">) in de schijnwerpers van het project </w:t>
      </w:r>
      <w:r w:rsidRPr="009014D8">
        <w:rPr>
          <w:b/>
          <w:bCs/>
          <w:sz w:val="24"/>
          <w:szCs w:val="24"/>
          <w:u w:val="single"/>
          <w:lang w:val="nl-BE"/>
        </w:rPr>
        <w:t>online op dinsdag 22 juni 2021</w:t>
      </w:r>
      <w:r w:rsidRPr="009014D8">
        <w:rPr>
          <w:sz w:val="24"/>
          <w:szCs w:val="24"/>
          <w:lang w:val="nl-BE"/>
        </w:rPr>
        <w:t xml:space="preserve">. </w:t>
      </w:r>
    </w:p>
    <w:p w14:paraId="1EA33883" w14:textId="34A234D5" w:rsidR="009014D8" w:rsidRPr="009014D8" w:rsidRDefault="009014D8" w:rsidP="009014D8">
      <w:pPr>
        <w:spacing w:line="240" w:lineRule="auto"/>
        <w:rPr>
          <w:sz w:val="24"/>
          <w:szCs w:val="24"/>
          <w:lang w:val="nl-BE"/>
        </w:rPr>
      </w:pPr>
      <w:r>
        <w:rPr>
          <w:sz w:val="24"/>
          <w:szCs w:val="24"/>
          <w:lang w:val="nl-BE"/>
        </w:rPr>
        <w:t xml:space="preserve">Met als gastheer de </w:t>
      </w:r>
      <w:r w:rsidRPr="009014D8">
        <w:rPr>
          <w:sz w:val="24"/>
          <w:szCs w:val="24"/>
          <w:lang w:val="nl-BE"/>
        </w:rPr>
        <w:t xml:space="preserve">Franse partners van </w:t>
      </w:r>
      <w:proofErr w:type="spellStart"/>
      <w:r w:rsidRPr="009014D8">
        <w:rPr>
          <w:sz w:val="24"/>
          <w:szCs w:val="24"/>
          <w:lang w:val="nl-BE"/>
        </w:rPr>
        <w:t>BovINE</w:t>
      </w:r>
      <w:proofErr w:type="spellEnd"/>
      <w:r w:rsidRPr="009014D8">
        <w:rPr>
          <w:sz w:val="24"/>
          <w:szCs w:val="24"/>
          <w:lang w:val="nl-BE"/>
        </w:rPr>
        <w:t>, IDELE en FNB, kan iedereen deelnemen aan de online netwerkbijeenkomst van onderzoekers, boeren, landbouworganisaties en -adviseurs, plus vertegenwoordigers uit de hele waardeketen van rundvlees, om van onderzoekers en praktijkmensen te horen over oplossingen voor de behoeften van Europese rundvee</w:t>
      </w:r>
      <w:r>
        <w:rPr>
          <w:sz w:val="24"/>
          <w:szCs w:val="24"/>
          <w:lang w:val="nl-BE"/>
        </w:rPr>
        <w:t>houders</w:t>
      </w:r>
      <w:r w:rsidRPr="009014D8">
        <w:rPr>
          <w:sz w:val="24"/>
          <w:szCs w:val="24"/>
          <w:lang w:val="nl-BE"/>
        </w:rPr>
        <w:t xml:space="preserve">.  </w:t>
      </w:r>
    </w:p>
    <w:p w14:paraId="76BBBE25" w14:textId="77777777" w:rsidR="009014D8" w:rsidRPr="009014D8" w:rsidRDefault="009014D8" w:rsidP="009014D8">
      <w:pPr>
        <w:spacing w:line="240" w:lineRule="auto"/>
        <w:rPr>
          <w:sz w:val="24"/>
          <w:szCs w:val="24"/>
          <w:lang w:val="nl-BE"/>
        </w:rPr>
      </w:pPr>
      <w:r w:rsidRPr="009014D8">
        <w:rPr>
          <w:sz w:val="24"/>
          <w:szCs w:val="24"/>
          <w:lang w:val="nl-BE"/>
        </w:rPr>
        <w:t xml:space="preserve">- Er zal gelegenheid zijn om Franse proefboerderijen "virtueel" te bezoeken, standpunten in te brengen en vragen te stellen. </w:t>
      </w:r>
    </w:p>
    <w:p w14:paraId="1B7A995D" w14:textId="77777777" w:rsidR="009014D8" w:rsidRPr="009014D8" w:rsidRDefault="009014D8" w:rsidP="009014D8">
      <w:pPr>
        <w:spacing w:line="240" w:lineRule="auto"/>
        <w:rPr>
          <w:sz w:val="24"/>
          <w:szCs w:val="24"/>
          <w:lang w:val="nl-BE"/>
        </w:rPr>
      </w:pPr>
      <w:r w:rsidRPr="009014D8">
        <w:rPr>
          <w:sz w:val="24"/>
          <w:szCs w:val="24"/>
          <w:lang w:val="nl-BE"/>
        </w:rPr>
        <w:t>- De presentaties zullen in het Frans en het Engels zijn en simultaan vertaald worden.</w:t>
      </w:r>
    </w:p>
    <w:p w14:paraId="495A4B71" w14:textId="77777777" w:rsidR="009014D8" w:rsidRPr="009014D8" w:rsidRDefault="009014D8" w:rsidP="009014D8">
      <w:pPr>
        <w:spacing w:line="240" w:lineRule="auto"/>
        <w:rPr>
          <w:sz w:val="24"/>
          <w:szCs w:val="24"/>
          <w:lang w:val="nl-BE"/>
        </w:rPr>
      </w:pPr>
      <w:r w:rsidRPr="00106A7A">
        <w:rPr>
          <w:b/>
          <w:bCs/>
          <w:sz w:val="24"/>
          <w:szCs w:val="24"/>
          <w:lang w:val="nl-BE"/>
        </w:rPr>
        <w:t>Registreer u hier</w:t>
      </w:r>
      <w:r w:rsidRPr="009014D8">
        <w:rPr>
          <w:sz w:val="24"/>
          <w:szCs w:val="24"/>
          <w:lang w:val="nl-BE"/>
        </w:rPr>
        <w:t xml:space="preserve"> om deel te nemen aan de online vergadering: </w:t>
      </w:r>
      <w:r w:rsidRPr="009014D8">
        <w:rPr>
          <w:b/>
          <w:bCs/>
          <w:sz w:val="24"/>
          <w:szCs w:val="24"/>
          <w:lang w:val="nl-BE"/>
        </w:rPr>
        <w:t>https://bit.ly/3gvIyAL</w:t>
      </w:r>
      <w:r w:rsidRPr="009014D8">
        <w:rPr>
          <w:sz w:val="24"/>
          <w:szCs w:val="24"/>
          <w:lang w:val="nl-BE"/>
        </w:rPr>
        <w:t xml:space="preserve"> </w:t>
      </w:r>
    </w:p>
    <w:p w14:paraId="280D12E8" w14:textId="4DD18FBE" w:rsidR="009014D8" w:rsidRPr="009014D8" w:rsidRDefault="009014D8" w:rsidP="009014D8">
      <w:pPr>
        <w:spacing w:line="240" w:lineRule="auto"/>
        <w:rPr>
          <w:sz w:val="24"/>
          <w:szCs w:val="24"/>
          <w:lang w:val="nl-BE"/>
        </w:rPr>
      </w:pPr>
      <w:r w:rsidRPr="00106A7A">
        <w:rPr>
          <w:b/>
          <w:bCs/>
          <w:sz w:val="24"/>
          <w:szCs w:val="24"/>
          <w:lang w:val="nl-BE"/>
        </w:rPr>
        <w:t xml:space="preserve">Professor Maeve Henchion van </w:t>
      </w:r>
      <w:proofErr w:type="spellStart"/>
      <w:r w:rsidRPr="00106A7A">
        <w:rPr>
          <w:b/>
          <w:bCs/>
          <w:sz w:val="24"/>
          <w:szCs w:val="24"/>
          <w:lang w:val="nl-BE"/>
        </w:rPr>
        <w:t>Teagasc</w:t>
      </w:r>
      <w:proofErr w:type="spellEnd"/>
      <w:r w:rsidRPr="00106A7A">
        <w:rPr>
          <w:b/>
          <w:bCs/>
          <w:sz w:val="24"/>
          <w:szCs w:val="24"/>
          <w:lang w:val="nl-BE"/>
        </w:rPr>
        <w:t>,</w:t>
      </w:r>
      <w:r w:rsidRPr="009014D8">
        <w:rPr>
          <w:sz w:val="24"/>
          <w:szCs w:val="24"/>
          <w:lang w:val="nl-BE"/>
        </w:rPr>
        <w:t xml:space="preserve"> coördinator van </w:t>
      </w:r>
      <w:proofErr w:type="spellStart"/>
      <w:r w:rsidRPr="009014D8">
        <w:rPr>
          <w:sz w:val="24"/>
          <w:szCs w:val="24"/>
          <w:lang w:val="nl-BE"/>
        </w:rPr>
        <w:t>BovINE</w:t>
      </w:r>
      <w:proofErr w:type="spellEnd"/>
      <w:r w:rsidRPr="009014D8">
        <w:rPr>
          <w:sz w:val="24"/>
          <w:szCs w:val="24"/>
          <w:lang w:val="nl-BE"/>
        </w:rPr>
        <w:t>, zegt</w:t>
      </w:r>
      <w:r>
        <w:rPr>
          <w:sz w:val="24"/>
          <w:szCs w:val="24"/>
          <w:lang w:val="nl-BE"/>
        </w:rPr>
        <w:t>:</w:t>
      </w:r>
    </w:p>
    <w:p w14:paraId="189B147E" w14:textId="4092BAB3" w:rsidR="009014D8" w:rsidRPr="009014D8" w:rsidRDefault="009014D8" w:rsidP="009014D8">
      <w:pPr>
        <w:spacing w:line="240" w:lineRule="auto"/>
        <w:rPr>
          <w:sz w:val="24"/>
          <w:szCs w:val="24"/>
          <w:lang w:val="nl-BE"/>
        </w:rPr>
      </w:pPr>
      <w:r w:rsidRPr="009014D8">
        <w:rPr>
          <w:sz w:val="24"/>
          <w:szCs w:val="24"/>
          <w:lang w:val="nl-BE"/>
        </w:rPr>
        <w:t xml:space="preserve"> "Dank aan de Franse partners van </w:t>
      </w:r>
      <w:proofErr w:type="spellStart"/>
      <w:r w:rsidRPr="009014D8">
        <w:rPr>
          <w:sz w:val="24"/>
          <w:szCs w:val="24"/>
          <w:lang w:val="nl-BE"/>
        </w:rPr>
        <w:t>BovINE</w:t>
      </w:r>
      <w:proofErr w:type="spellEnd"/>
      <w:r w:rsidRPr="009014D8">
        <w:rPr>
          <w:sz w:val="24"/>
          <w:szCs w:val="24"/>
          <w:lang w:val="nl-BE"/>
        </w:rPr>
        <w:t>, IDELE en FNB, voor het</w:t>
      </w:r>
      <w:r>
        <w:rPr>
          <w:sz w:val="24"/>
          <w:szCs w:val="24"/>
          <w:lang w:val="nl-BE"/>
        </w:rPr>
        <w:t xml:space="preserve"> organiseren</w:t>
      </w:r>
      <w:r w:rsidRPr="009014D8">
        <w:rPr>
          <w:sz w:val="24"/>
          <w:szCs w:val="24"/>
          <w:lang w:val="nl-BE"/>
        </w:rPr>
        <w:t xml:space="preserve"> van onze zomerbijeenkomst van 2021, waarbij de nadruk ligt op onze vooruitgang bij het identificeren van uitdagingen en het onderzoeken van oplossingen voor de behoeften die door de Europese rundveehouders zijn vastgesteld. We zijn verheugd alle aanwezigen te mogen verwelkomen </w:t>
      </w:r>
      <w:r>
        <w:rPr>
          <w:sz w:val="24"/>
          <w:szCs w:val="24"/>
          <w:lang w:val="nl-BE"/>
        </w:rPr>
        <w:t xml:space="preserve">. Ze worden </w:t>
      </w:r>
      <w:r w:rsidRPr="009014D8">
        <w:rPr>
          <w:sz w:val="24"/>
          <w:szCs w:val="24"/>
          <w:lang w:val="nl-BE"/>
        </w:rPr>
        <w:t xml:space="preserve">ontvangen via ons online platform met simultane Engels-Franse vertaling . </w:t>
      </w:r>
    </w:p>
    <w:p w14:paraId="106DE0D2" w14:textId="6DDD9CB6" w:rsidR="009014D8" w:rsidRPr="009014D8" w:rsidRDefault="009014D8" w:rsidP="009014D8">
      <w:pPr>
        <w:spacing w:line="240" w:lineRule="auto"/>
        <w:rPr>
          <w:sz w:val="24"/>
          <w:szCs w:val="24"/>
          <w:lang w:val="nl-BE"/>
        </w:rPr>
      </w:pPr>
      <w:r w:rsidRPr="009014D8">
        <w:rPr>
          <w:sz w:val="24"/>
          <w:szCs w:val="24"/>
          <w:lang w:val="nl-BE"/>
        </w:rPr>
        <w:t xml:space="preserve">          Milieuduurzaamheid, een onderwerp dat steeds meer aandacht krijgt in de rundveehouderij</w:t>
      </w:r>
      <w:r>
        <w:rPr>
          <w:sz w:val="24"/>
          <w:szCs w:val="24"/>
          <w:lang w:val="nl-BE"/>
        </w:rPr>
        <w:t xml:space="preserve"> is </w:t>
      </w:r>
      <w:r w:rsidRPr="009014D8">
        <w:rPr>
          <w:sz w:val="24"/>
          <w:szCs w:val="24"/>
          <w:lang w:val="nl-BE"/>
        </w:rPr>
        <w:t xml:space="preserve"> een van de kernthema's van </w:t>
      </w:r>
      <w:proofErr w:type="spellStart"/>
      <w:r w:rsidRPr="009014D8">
        <w:rPr>
          <w:sz w:val="24"/>
          <w:szCs w:val="24"/>
          <w:lang w:val="nl-BE"/>
        </w:rPr>
        <w:t>BovINE</w:t>
      </w:r>
      <w:proofErr w:type="spellEnd"/>
      <w:r w:rsidRPr="009014D8">
        <w:rPr>
          <w:sz w:val="24"/>
          <w:szCs w:val="24"/>
          <w:lang w:val="nl-BE"/>
        </w:rPr>
        <w:t xml:space="preserve"> </w:t>
      </w:r>
      <w:r>
        <w:rPr>
          <w:sz w:val="24"/>
          <w:szCs w:val="24"/>
          <w:lang w:val="nl-BE"/>
        </w:rPr>
        <w:t xml:space="preserve"> en </w:t>
      </w:r>
      <w:r w:rsidRPr="009014D8">
        <w:rPr>
          <w:sz w:val="24"/>
          <w:szCs w:val="24"/>
          <w:lang w:val="nl-BE"/>
        </w:rPr>
        <w:t>neemt een belangrijke plaats in op onze vergaderagenda. In de sessie over uitdagingen en oplossingen zullen presentaties worden gehouden over koolstofcreditering en effectief heggenbeheer om koolstof vast te leggen. Het welzijn, het welbevinden en de productie-efficiëntie van vleesrunderen bij het fokken en het beheer en kwesties in verband met economische levensvatbaarheid zullen ook een belangrijke plaats innemen, met presentaties over beoordelingsprotocollen om de kwaliteit van het welzijn te waarborgen.</w:t>
      </w:r>
    </w:p>
    <w:p w14:paraId="625690DC" w14:textId="77777777" w:rsidR="009014D8" w:rsidRPr="009014D8" w:rsidRDefault="009014D8" w:rsidP="009014D8">
      <w:pPr>
        <w:spacing w:line="240" w:lineRule="auto"/>
        <w:rPr>
          <w:sz w:val="24"/>
          <w:szCs w:val="24"/>
          <w:lang w:val="nl-BE"/>
        </w:rPr>
      </w:pPr>
      <w:r w:rsidRPr="009014D8">
        <w:rPr>
          <w:sz w:val="24"/>
          <w:szCs w:val="24"/>
          <w:lang w:val="nl-BE"/>
        </w:rPr>
        <w:t xml:space="preserve">          Wij verheugen ons op productieve uitwisselingen met Europese veehouders en alle aanwezigen gedurende de hele dag."</w:t>
      </w:r>
    </w:p>
    <w:p w14:paraId="2E002715" w14:textId="0E29FBC1" w:rsidR="009014D8" w:rsidRPr="009014D8" w:rsidRDefault="009014D8" w:rsidP="009014D8">
      <w:pPr>
        <w:spacing w:line="240" w:lineRule="auto"/>
        <w:rPr>
          <w:sz w:val="24"/>
          <w:szCs w:val="24"/>
          <w:lang w:val="nl-BE"/>
        </w:rPr>
      </w:pPr>
      <w:r w:rsidRPr="00106A7A">
        <w:rPr>
          <w:b/>
          <w:bCs/>
          <w:sz w:val="24"/>
          <w:szCs w:val="24"/>
          <w:lang w:val="nl-BE"/>
        </w:rPr>
        <w:t>Mevrouw Valerie David, hoofd van het team voor diergezondheid en dierenwelzijn van</w:t>
      </w:r>
      <w:r w:rsidRPr="009014D8">
        <w:rPr>
          <w:sz w:val="24"/>
          <w:szCs w:val="24"/>
          <w:lang w:val="nl-BE"/>
        </w:rPr>
        <w:t xml:space="preserve"> IDELE, medeorganisator van de online vergadering, zegt</w:t>
      </w:r>
      <w:r w:rsidR="00106A7A">
        <w:rPr>
          <w:sz w:val="24"/>
          <w:szCs w:val="24"/>
          <w:lang w:val="nl-BE"/>
        </w:rPr>
        <w:t>:</w:t>
      </w:r>
    </w:p>
    <w:p w14:paraId="56E81E54" w14:textId="77777777" w:rsidR="009014D8" w:rsidRPr="009014D8" w:rsidRDefault="009014D8" w:rsidP="009014D8">
      <w:pPr>
        <w:spacing w:line="240" w:lineRule="auto"/>
        <w:rPr>
          <w:sz w:val="24"/>
          <w:szCs w:val="24"/>
          <w:lang w:val="nl-BE"/>
        </w:rPr>
      </w:pPr>
      <w:r w:rsidRPr="009014D8">
        <w:rPr>
          <w:sz w:val="24"/>
          <w:szCs w:val="24"/>
          <w:lang w:val="nl-BE"/>
        </w:rPr>
        <w:t xml:space="preserve"> "IDELE is verheugd te kunnen bevestigen dat Jean-Pierre </w:t>
      </w:r>
      <w:proofErr w:type="spellStart"/>
      <w:r w:rsidRPr="009014D8">
        <w:rPr>
          <w:sz w:val="24"/>
          <w:szCs w:val="24"/>
          <w:lang w:val="nl-BE"/>
        </w:rPr>
        <w:t>Fleury</w:t>
      </w:r>
      <w:proofErr w:type="spellEnd"/>
      <w:r w:rsidRPr="009014D8">
        <w:rPr>
          <w:sz w:val="24"/>
          <w:szCs w:val="24"/>
          <w:lang w:val="nl-BE"/>
        </w:rPr>
        <w:t xml:space="preserve">, voorzitter van de rundvleeswerkgroep van COPA COGECA, een presentatie zal geven over Europees en internationaal beleid met betrekking tot rundveebedrijven. Onze Franse collega van </w:t>
      </w:r>
      <w:proofErr w:type="spellStart"/>
      <w:r w:rsidRPr="009014D8">
        <w:rPr>
          <w:sz w:val="24"/>
          <w:szCs w:val="24"/>
          <w:lang w:val="nl-BE"/>
        </w:rPr>
        <w:t>Interbev</w:t>
      </w:r>
      <w:proofErr w:type="spellEnd"/>
      <w:r w:rsidRPr="009014D8">
        <w:rPr>
          <w:sz w:val="24"/>
          <w:szCs w:val="24"/>
          <w:lang w:val="nl-BE"/>
        </w:rPr>
        <w:t xml:space="preserve">, </w:t>
      </w:r>
      <w:r w:rsidRPr="009014D8">
        <w:rPr>
          <w:sz w:val="24"/>
          <w:szCs w:val="24"/>
          <w:lang w:val="nl-BE"/>
        </w:rPr>
        <w:lastRenderedPageBreak/>
        <w:t xml:space="preserve">Caroline </w:t>
      </w:r>
      <w:proofErr w:type="spellStart"/>
      <w:r w:rsidRPr="009014D8">
        <w:rPr>
          <w:sz w:val="24"/>
          <w:szCs w:val="24"/>
          <w:lang w:val="nl-BE"/>
        </w:rPr>
        <w:t>Guinot</w:t>
      </w:r>
      <w:proofErr w:type="spellEnd"/>
      <w:r w:rsidRPr="009014D8">
        <w:rPr>
          <w:sz w:val="24"/>
          <w:szCs w:val="24"/>
          <w:lang w:val="nl-BE"/>
        </w:rPr>
        <w:t>, zal het recent ontwikkelde 'Pact' over de betrokkenheid bij de samenleving in relatie tot de rundvleessector bespreken, terwijl IDELE-collega André Le Gall inzichten zal delen over het Franse kader voor onderzoek en ontwikkeling op het gebied van rundvleesproductie.</w:t>
      </w:r>
    </w:p>
    <w:p w14:paraId="21E06438" w14:textId="77777777" w:rsidR="009014D8" w:rsidRPr="009014D8" w:rsidRDefault="009014D8" w:rsidP="009014D8">
      <w:pPr>
        <w:spacing w:line="240" w:lineRule="auto"/>
        <w:rPr>
          <w:sz w:val="24"/>
          <w:szCs w:val="24"/>
          <w:lang w:val="nl-BE"/>
        </w:rPr>
      </w:pPr>
      <w:r w:rsidRPr="009014D8">
        <w:rPr>
          <w:sz w:val="24"/>
          <w:szCs w:val="24"/>
          <w:lang w:val="nl-BE"/>
        </w:rPr>
        <w:t xml:space="preserve">           De </w:t>
      </w:r>
      <w:proofErr w:type="spellStart"/>
      <w:r w:rsidRPr="009014D8">
        <w:rPr>
          <w:sz w:val="24"/>
          <w:szCs w:val="24"/>
          <w:lang w:val="nl-BE"/>
        </w:rPr>
        <w:t>BovINE</w:t>
      </w:r>
      <w:proofErr w:type="spellEnd"/>
      <w:r w:rsidRPr="009014D8">
        <w:rPr>
          <w:sz w:val="24"/>
          <w:szCs w:val="24"/>
          <w:lang w:val="nl-BE"/>
        </w:rPr>
        <w:t>-netwerkbijeenkomst wordt afgesloten met een uitnodiging aan iedereen om ons te vergezellen op een 'virtuele boerderijwandeling' op experimentele rundveebedrijven in Frankrijk."</w:t>
      </w:r>
    </w:p>
    <w:p w14:paraId="38717ACE" w14:textId="77777777" w:rsidR="009014D8" w:rsidRPr="009014D8" w:rsidRDefault="009014D8" w:rsidP="009014D8">
      <w:pPr>
        <w:spacing w:line="240" w:lineRule="auto"/>
        <w:rPr>
          <w:sz w:val="24"/>
          <w:szCs w:val="24"/>
          <w:lang w:val="nl-BE"/>
        </w:rPr>
      </w:pPr>
      <w:proofErr w:type="spellStart"/>
      <w:r w:rsidRPr="009014D8">
        <w:rPr>
          <w:sz w:val="24"/>
          <w:szCs w:val="24"/>
          <w:lang w:val="nl-BE"/>
        </w:rPr>
        <w:t>BovINE</w:t>
      </w:r>
      <w:proofErr w:type="spellEnd"/>
      <w:r w:rsidRPr="009014D8">
        <w:rPr>
          <w:sz w:val="24"/>
          <w:szCs w:val="24"/>
          <w:lang w:val="nl-BE"/>
        </w:rPr>
        <w:t xml:space="preserve">-partners en netwerkmanagers uit België, Estland, Frankrijk, Duitsland, Ierland, Italië, Polen, Portugal en Spanje zullen </w:t>
      </w:r>
      <w:proofErr w:type="spellStart"/>
      <w:r w:rsidRPr="009014D8">
        <w:rPr>
          <w:sz w:val="24"/>
          <w:szCs w:val="24"/>
          <w:lang w:val="nl-BE"/>
        </w:rPr>
        <w:t>onderzoeksinnovaties</w:t>
      </w:r>
      <w:proofErr w:type="spellEnd"/>
      <w:r w:rsidRPr="009014D8">
        <w:rPr>
          <w:sz w:val="24"/>
          <w:szCs w:val="24"/>
          <w:lang w:val="nl-BE"/>
        </w:rPr>
        <w:t xml:space="preserve"> (</w:t>
      </w:r>
      <w:proofErr w:type="spellStart"/>
      <w:r w:rsidRPr="009014D8">
        <w:rPr>
          <w:sz w:val="24"/>
          <w:szCs w:val="24"/>
          <w:lang w:val="nl-BE"/>
        </w:rPr>
        <w:t>RI's</w:t>
      </w:r>
      <w:proofErr w:type="spellEnd"/>
      <w:r w:rsidRPr="009014D8">
        <w:rPr>
          <w:sz w:val="24"/>
          <w:szCs w:val="24"/>
          <w:lang w:val="nl-BE"/>
        </w:rPr>
        <w:t>) en goede praktijken (</w:t>
      </w:r>
      <w:proofErr w:type="spellStart"/>
      <w:r w:rsidRPr="009014D8">
        <w:rPr>
          <w:sz w:val="24"/>
          <w:szCs w:val="24"/>
          <w:lang w:val="nl-BE"/>
        </w:rPr>
        <w:t>GP's</w:t>
      </w:r>
      <w:proofErr w:type="spellEnd"/>
      <w:r w:rsidRPr="009014D8">
        <w:rPr>
          <w:sz w:val="24"/>
          <w:szCs w:val="24"/>
          <w:lang w:val="nl-BE"/>
        </w:rPr>
        <w:t xml:space="preserve">) presenteren, waarvan een aantal de komende maanden op boerderijen zal worden gedemonstreerd of met boeren en groepen deskundigen zal worden gedeeld. </w:t>
      </w:r>
    </w:p>
    <w:p w14:paraId="162CF8E4" w14:textId="62C9BCEA" w:rsidR="009014D8" w:rsidRPr="009014D8" w:rsidRDefault="009014D8" w:rsidP="009014D8">
      <w:pPr>
        <w:spacing w:line="240" w:lineRule="auto"/>
        <w:rPr>
          <w:sz w:val="24"/>
          <w:szCs w:val="24"/>
          <w:lang w:val="nl-BE"/>
        </w:rPr>
      </w:pPr>
      <w:r w:rsidRPr="009014D8">
        <w:rPr>
          <w:sz w:val="24"/>
          <w:szCs w:val="24"/>
          <w:lang w:val="nl-BE"/>
        </w:rPr>
        <w:t xml:space="preserve">De groeiende bibliotheek van relevante en toegankelijke informatie van </w:t>
      </w:r>
      <w:proofErr w:type="spellStart"/>
      <w:r w:rsidRPr="009014D8">
        <w:rPr>
          <w:sz w:val="24"/>
          <w:szCs w:val="24"/>
          <w:lang w:val="nl-BE"/>
        </w:rPr>
        <w:t>BovINE</w:t>
      </w:r>
      <w:proofErr w:type="spellEnd"/>
      <w:r w:rsidRPr="009014D8">
        <w:rPr>
          <w:sz w:val="24"/>
          <w:szCs w:val="24"/>
          <w:lang w:val="nl-BE"/>
        </w:rPr>
        <w:t xml:space="preserve">, </w:t>
      </w:r>
      <w:r w:rsidR="00106A7A">
        <w:rPr>
          <w:sz w:val="24"/>
          <w:szCs w:val="24"/>
          <w:lang w:val="nl-BE"/>
        </w:rPr>
        <w:t xml:space="preserve">aangevuld met </w:t>
      </w:r>
      <w:r w:rsidRPr="009014D8">
        <w:rPr>
          <w:sz w:val="24"/>
          <w:szCs w:val="24"/>
          <w:lang w:val="nl-BE"/>
        </w:rPr>
        <w:t xml:space="preserve">kanalen zoals de </w:t>
      </w:r>
      <w:proofErr w:type="spellStart"/>
      <w:r w:rsidRPr="009014D8">
        <w:rPr>
          <w:sz w:val="24"/>
          <w:szCs w:val="24"/>
          <w:lang w:val="nl-BE"/>
        </w:rPr>
        <w:t>Bovine</w:t>
      </w:r>
      <w:proofErr w:type="spellEnd"/>
      <w:r w:rsidRPr="009014D8">
        <w:rPr>
          <w:sz w:val="24"/>
          <w:szCs w:val="24"/>
          <w:lang w:val="nl-BE"/>
        </w:rPr>
        <w:t xml:space="preserve"> Knowledge Hub (BKH), ontworpen voor gebruik door landbouwers, hun adviseurs en ondersteuners, zullen worden gepresenteerd in de laatste hoofdsessie. </w:t>
      </w:r>
    </w:p>
    <w:p w14:paraId="56550F54" w14:textId="4290172F" w:rsidR="009014D8" w:rsidRPr="00106A7A" w:rsidRDefault="00106A7A" w:rsidP="009014D8">
      <w:pPr>
        <w:spacing w:line="240" w:lineRule="auto"/>
        <w:rPr>
          <w:b/>
          <w:bCs/>
          <w:sz w:val="24"/>
          <w:szCs w:val="24"/>
          <w:lang w:val="nl-BE"/>
        </w:rPr>
      </w:pPr>
      <w:r w:rsidRPr="00106A7A">
        <w:rPr>
          <w:b/>
          <w:bCs/>
          <w:sz w:val="24"/>
          <w:szCs w:val="24"/>
          <w:lang w:val="nl-BE"/>
        </w:rPr>
        <w:t xml:space="preserve">PROGRAMMA: </w:t>
      </w:r>
    </w:p>
    <w:p w14:paraId="0271AD9A" w14:textId="77777777" w:rsidR="009014D8" w:rsidRPr="009014D8" w:rsidRDefault="009014D8" w:rsidP="009014D8">
      <w:pPr>
        <w:spacing w:line="240" w:lineRule="auto"/>
        <w:rPr>
          <w:sz w:val="24"/>
          <w:szCs w:val="24"/>
          <w:lang w:val="nl-BE"/>
        </w:rPr>
      </w:pPr>
      <w:r w:rsidRPr="009014D8">
        <w:rPr>
          <w:sz w:val="24"/>
          <w:szCs w:val="24"/>
          <w:lang w:val="nl-BE"/>
        </w:rPr>
        <w:t>1. 22 juni 2021 - online vergadering: Agenda: Engels en Frans</w:t>
      </w:r>
    </w:p>
    <w:p w14:paraId="5E1D9ED9" w14:textId="2CD6514C" w:rsidR="009014D8" w:rsidRPr="009014D8" w:rsidRDefault="009014D8" w:rsidP="009014D8">
      <w:pPr>
        <w:spacing w:line="240" w:lineRule="auto"/>
        <w:rPr>
          <w:sz w:val="24"/>
          <w:szCs w:val="24"/>
          <w:lang w:val="nl-BE"/>
        </w:rPr>
      </w:pPr>
      <w:r w:rsidRPr="009014D8">
        <w:rPr>
          <w:sz w:val="24"/>
          <w:szCs w:val="24"/>
          <w:lang w:val="nl-BE"/>
        </w:rPr>
        <w:t>Agenda</w:t>
      </w:r>
    </w:p>
    <w:p w14:paraId="3163C3A0" w14:textId="34F9A7AD" w:rsidR="009014D8" w:rsidRPr="009014D8" w:rsidRDefault="009014D8" w:rsidP="009014D8">
      <w:pPr>
        <w:spacing w:line="240" w:lineRule="auto"/>
        <w:rPr>
          <w:sz w:val="24"/>
          <w:szCs w:val="24"/>
          <w:lang w:val="nl-BE"/>
        </w:rPr>
      </w:pPr>
      <w:r w:rsidRPr="00106A7A">
        <w:rPr>
          <w:b/>
          <w:bCs/>
          <w:sz w:val="24"/>
          <w:szCs w:val="24"/>
          <w:lang w:val="nl-BE"/>
        </w:rPr>
        <w:t>09:30 - 10:00</w:t>
      </w:r>
      <w:r w:rsidRPr="009014D8">
        <w:rPr>
          <w:sz w:val="24"/>
          <w:szCs w:val="24"/>
          <w:lang w:val="nl-BE"/>
        </w:rPr>
        <w:t xml:space="preserve"> - Opening &amp; Welkom (</w:t>
      </w:r>
      <w:proofErr w:type="spellStart"/>
      <w:r w:rsidRPr="009014D8">
        <w:rPr>
          <w:sz w:val="24"/>
          <w:szCs w:val="24"/>
          <w:lang w:val="nl-BE"/>
        </w:rPr>
        <w:t>Teagasc</w:t>
      </w:r>
      <w:proofErr w:type="spellEnd"/>
      <w:r w:rsidRPr="009014D8">
        <w:rPr>
          <w:sz w:val="24"/>
          <w:szCs w:val="24"/>
          <w:lang w:val="nl-BE"/>
        </w:rPr>
        <w:t>, IDELE, FNB)</w:t>
      </w:r>
    </w:p>
    <w:p w14:paraId="5B54A4F8" w14:textId="68A2743B" w:rsidR="009014D8" w:rsidRPr="009014D8" w:rsidRDefault="009014D8" w:rsidP="009014D8">
      <w:pPr>
        <w:spacing w:line="240" w:lineRule="auto"/>
        <w:rPr>
          <w:sz w:val="24"/>
          <w:szCs w:val="24"/>
          <w:lang w:val="nl-BE"/>
        </w:rPr>
      </w:pPr>
      <w:r w:rsidRPr="00106A7A">
        <w:rPr>
          <w:b/>
          <w:bCs/>
          <w:sz w:val="24"/>
          <w:szCs w:val="24"/>
          <w:lang w:val="nl-BE"/>
        </w:rPr>
        <w:t>10:00 - 10:30</w:t>
      </w:r>
      <w:r w:rsidRPr="009014D8">
        <w:rPr>
          <w:sz w:val="24"/>
          <w:szCs w:val="24"/>
          <w:lang w:val="nl-BE"/>
        </w:rPr>
        <w:t xml:space="preserve"> - Pact voor maatschappelijk engagement (Caroline </w:t>
      </w:r>
      <w:proofErr w:type="spellStart"/>
      <w:r w:rsidRPr="009014D8">
        <w:rPr>
          <w:sz w:val="24"/>
          <w:szCs w:val="24"/>
          <w:lang w:val="nl-BE"/>
        </w:rPr>
        <w:t>Guinot</w:t>
      </w:r>
      <w:proofErr w:type="spellEnd"/>
      <w:r w:rsidRPr="009014D8">
        <w:rPr>
          <w:sz w:val="24"/>
          <w:szCs w:val="24"/>
          <w:lang w:val="nl-BE"/>
        </w:rPr>
        <w:t xml:space="preserve">, </w:t>
      </w:r>
      <w:proofErr w:type="spellStart"/>
      <w:r w:rsidRPr="009014D8">
        <w:rPr>
          <w:sz w:val="24"/>
          <w:szCs w:val="24"/>
          <w:lang w:val="nl-BE"/>
        </w:rPr>
        <w:t>Interbev</w:t>
      </w:r>
      <w:proofErr w:type="spellEnd"/>
      <w:r w:rsidRPr="009014D8">
        <w:rPr>
          <w:sz w:val="24"/>
          <w:szCs w:val="24"/>
          <w:lang w:val="nl-BE"/>
        </w:rPr>
        <w:t>)</w:t>
      </w:r>
    </w:p>
    <w:p w14:paraId="5949A1BF" w14:textId="106DC83B" w:rsidR="009014D8" w:rsidRPr="009014D8" w:rsidRDefault="009014D8" w:rsidP="009014D8">
      <w:pPr>
        <w:spacing w:line="240" w:lineRule="auto"/>
        <w:rPr>
          <w:sz w:val="24"/>
          <w:szCs w:val="24"/>
          <w:lang w:val="nl-BE"/>
        </w:rPr>
      </w:pPr>
      <w:r w:rsidRPr="00106A7A">
        <w:rPr>
          <w:b/>
          <w:bCs/>
          <w:sz w:val="24"/>
          <w:szCs w:val="24"/>
          <w:lang w:val="nl-BE"/>
        </w:rPr>
        <w:t>10:30 - 11:00</w:t>
      </w:r>
      <w:r w:rsidRPr="009014D8">
        <w:rPr>
          <w:sz w:val="24"/>
          <w:szCs w:val="24"/>
          <w:lang w:val="nl-BE"/>
        </w:rPr>
        <w:t xml:space="preserve"> - Pauze </w:t>
      </w:r>
    </w:p>
    <w:p w14:paraId="78CF0C8D" w14:textId="5B8C8F73" w:rsidR="009014D8" w:rsidRPr="009014D8" w:rsidRDefault="009014D8" w:rsidP="009014D8">
      <w:pPr>
        <w:spacing w:line="240" w:lineRule="auto"/>
        <w:rPr>
          <w:sz w:val="24"/>
          <w:szCs w:val="24"/>
          <w:lang w:val="nl-BE"/>
        </w:rPr>
      </w:pPr>
      <w:r w:rsidRPr="00106A7A">
        <w:rPr>
          <w:b/>
          <w:bCs/>
          <w:sz w:val="24"/>
          <w:szCs w:val="24"/>
          <w:lang w:val="nl-BE"/>
        </w:rPr>
        <w:t>11:00 - 11:30</w:t>
      </w:r>
      <w:r w:rsidRPr="009014D8">
        <w:rPr>
          <w:sz w:val="24"/>
          <w:szCs w:val="24"/>
          <w:lang w:val="nl-BE"/>
        </w:rPr>
        <w:t xml:space="preserve"> - Het Franse </w:t>
      </w:r>
      <w:r w:rsidR="00106A7A">
        <w:rPr>
          <w:sz w:val="24"/>
          <w:szCs w:val="24"/>
          <w:lang w:val="nl-BE"/>
        </w:rPr>
        <w:t>R&amp;D</w:t>
      </w:r>
      <w:r w:rsidRPr="009014D8">
        <w:rPr>
          <w:sz w:val="24"/>
          <w:szCs w:val="24"/>
          <w:lang w:val="nl-BE"/>
        </w:rPr>
        <w:t>-kader voor de rundvleesproductie (André Le Gall, IDELE)</w:t>
      </w:r>
    </w:p>
    <w:p w14:paraId="3A217A34" w14:textId="3A6813EE" w:rsidR="009014D8" w:rsidRPr="009014D8" w:rsidRDefault="009014D8" w:rsidP="009014D8">
      <w:pPr>
        <w:spacing w:line="240" w:lineRule="auto"/>
        <w:rPr>
          <w:sz w:val="24"/>
          <w:szCs w:val="24"/>
          <w:lang w:val="nl-BE"/>
        </w:rPr>
      </w:pPr>
      <w:r w:rsidRPr="00106A7A">
        <w:rPr>
          <w:b/>
          <w:bCs/>
          <w:sz w:val="24"/>
          <w:szCs w:val="24"/>
          <w:lang w:val="nl-BE"/>
        </w:rPr>
        <w:t>11:30 - 12:00</w:t>
      </w:r>
      <w:r w:rsidRPr="009014D8">
        <w:rPr>
          <w:sz w:val="24"/>
          <w:szCs w:val="24"/>
          <w:lang w:val="nl-BE"/>
        </w:rPr>
        <w:t xml:space="preserve"> - Zoogkoeienbedrijven in Europa, wat is de verhouding tussen Europees en internationaal beleid? (Jean-Pierre </w:t>
      </w:r>
      <w:proofErr w:type="spellStart"/>
      <w:r w:rsidRPr="009014D8">
        <w:rPr>
          <w:sz w:val="24"/>
          <w:szCs w:val="24"/>
          <w:lang w:val="nl-BE"/>
        </w:rPr>
        <w:t>Fleury</w:t>
      </w:r>
      <w:proofErr w:type="spellEnd"/>
      <w:r w:rsidRPr="009014D8">
        <w:rPr>
          <w:sz w:val="24"/>
          <w:szCs w:val="24"/>
          <w:lang w:val="nl-BE"/>
        </w:rPr>
        <w:t>, COPA COGECA)</w:t>
      </w:r>
    </w:p>
    <w:p w14:paraId="3159F5D5" w14:textId="45D1738B" w:rsidR="009014D8" w:rsidRPr="009014D8" w:rsidRDefault="009014D8" w:rsidP="009014D8">
      <w:pPr>
        <w:spacing w:line="240" w:lineRule="auto"/>
        <w:rPr>
          <w:sz w:val="24"/>
          <w:szCs w:val="24"/>
          <w:lang w:val="nl-BE"/>
        </w:rPr>
      </w:pPr>
      <w:r w:rsidRPr="00106A7A">
        <w:rPr>
          <w:b/>
          <w:bCs/>
          <w:sz w:val="24"/>
          <w:szCs w:val="24"/>
          <w:lang w:val="nl-BE"/>
        </w:rPr>
        <w:t>12:00 - 12:10</w:t>
      </w:r>
      <w:r w:rsidRPr="009014D8">
        <w:rPr>
          <w:sz w:val="24"/>
          <w:szCs w:val="24"/>
          <w:lang w:val="nl-BE"/>
        </w:rPr>
        <w:t xml:space="preserve"> - Rondvraag van de ochtendsessie </w:t>
      </w:r>
    </w:p>
    <w:p w14:paraId="6338B728" w14:textId="0F4A6C6C" w:rsidR="009014D8" w:rsidRPr="009014D8" w:rsidRDefault="009014D8" w:rsidP="009014D8">
      <w:pPr>
        <w:spacing w:line="240" w:lineRule="auto"/>
        <w:rPr>
          <w:sz w:val="24"/>
          <w:szCs w:val="24"/>
          <w:lang w:val="nl-BE"/>
        </w:rPr>
      </w:pPr>
      <w:r w:rsidRPr="00106A7A">
        <w:rPr>
          <w:b/>
          <w:bCs/>
          <w:sz w:val="24"/>
          <w:szCs w:val="24"/>
          <w:lang w:val="nl-BE"/>
        </w:rPr>
        <w:t>12:10 - 13:00</w:t>
      </w:r>
      <w:r w:rsidRPr="009014D8">
        <w:rPr>
          <w:sz w:val="24"/>
          <w:szCs w:val="24"/>
          <w:lang w:val="nl-BE"/>
        </w:rPr>
        <w:t xml:space="preserve"> - Lunch </w:t>
      </w:r>
    </w:p>
    <w:p w14:paraId="11D75E03" w14:textId="03B56E28" w:rsidR="009014D8" w:rsidRPr="009014D8" w:rsidRDefault="009014D8" w:rsidP="009014D8">
      <w:pPr>
        <w:spacing w:line="240" w:lineRule="auto"/>
        <w:rPr>
          <w:sz w:val="24"/>
          <w:szCs w:val="24"/>
          <w:lang w:val="nl-BE"/>
        </w:rPr>
      </w:pPr>
      <w:r w:rsidRPr="00106A7A">
        <w:rPr>
          <w:b/>
          <w:bCs/>
          <w:sz w:val="24"/>
          <w:szCs w:val="24"/>
          <w:lang w:val="nl-BE"/>
        </w:rPr>
        <w:t>13:00 - 15:00</w:t>
      </w:r>
      <w:r w:rsidRPr="009014D8">
        <w:rPr>
          <w:sz w:val="24"/>
          <w:szCs w:val="24"/>
          <w:lang w:val="nl-BE"/>
        </w:rPr>
        <w:t xml:space="preserve"> - Duurzaamheidsuitdagingen en -oplossingen behandeld door </w:t>
      </w:r>
      <w:proofErr w:type="spellStart"/>
      <w:r w:rsidRPr="009014D8">
        <w:rPr>
          <w:sz w:val="24"/>
          <w:szCs w:val="24"/>
          <w:lang w:val="nl-BE"/>
        </w:rPr>
        <w:t>BovINE</w:t>
      </w:r>
      <w:proofErr w:type="spellEnd"/>
      <w:r w:rsidRPr="009014D8">
        <w:rPr>
          <w:sz w:val="24"/>
          <w:szCs w:val="24"/>
          <w:lang w:val="nl-BE"/>
        </w:rPr>
        <w:t xml:space="preserve"> in 2020/21 </w:t>
      </w:r>
    </w:p>
    <w:p w14:paraId="0E3E62D3" w14:textId="624F96FF" w:rsidR="009014D8" w:rsidRPr="009014D8" w:rsidRDefault="009014D8" w:rsidP="009014D8">
      <w:pPr>
        <w:spacing w:line="240" w:lineRule="auto"/>
        <w:rPr>
          <w:sz w:val="24"/>
          <w:szCs w:val="24"/>
          <w:lang w:val="nl-BE"/>
        </w:rPr>
      </w:pPr>
      <w:r w:rsidRPr="0010746C">
        <w:rPr>
          <w:b/>
          <w:bCs/>
          <w:sz w:val="24"/>
          <w:szCs w:val="24"/>
          <w:lang w:val="nl-BE"/>
        </w:rPr>
        <w:t>15:00 - 15:30</w:t>
      </w:r>
      <w:r w:rsidRPr="009014D8">
        <w:rPr>
          <w:sz w:val="24"/>
          <w:szCs w:val="24"/>
          <w:lang w:val="nl-BE"/>
        </w:rPr>
        <w:t xml:space="preserve"> - Pauze met netwerksessies </w:t>
      </w:r>
    </w:p>
    <w:p w14:paraId="0A61E1F1" w14:textId="216527D9" w:rsidR="009014D8" w:rsidRPr="009014D8" w:rsidRDefault="009014D8" w:rsidP="009014D8">
      <w:pPr>
        <w:spacing w:line="240" w:lineRule="auto"/>
        <w:rPr>
          <w:sz w:val="24"/>
          <w:szCs w:val="24"/>
          <w:lang w:val="nl-BE"/>
        </w:rPr>
      </w:pPr>
      <w:r w:rsidRPr="0010746C">
        <w:rPr>
          <w:b/>
          <w:bCs/>
          <w:sz w:val="24"/>
          <w:szCs w:val="24"/>
          <w:lang w:val="nl-BE"/>
        </w:rPr>
        <w:t>15:30 - 16:30</w:t>
      </w:r>
      <w:r w:rsidRPr="009014D8">
        <w:rPr>
          <w:sz w:val="24"/>
          <w:szCs w:val="24"/>
          <w:lang w:val="nl-BE"/>
        </w:rPr>
        <w:t xml:space="preserve"> - </w:t>
      </w:r>
      <w:proofErr w:type="spellStart"/>
      <w:r w:rsidRPr="009014D8">
        <w:rPr>
          <w:sz w:val="24"/>
          <w:szCs w:val="24"/>
          <w:lang w:val="nl-BE"/>
        </w:rPr>
        <w:t>BovINE</w:t>
      </w:r>
      <w:proofErr w:type="spellEnd"/>
      <w:r w:rsidRPr="009014D8">
        <w:rPr>
          <w:sz w:val="24"/>
          <w:szCs w:val="24"/>
          <w:lang w:val="nl-BE"/>
        </w:rPr>
        <w:t xml:space="preserve"> inzichten voor rundveehouders - toegankelijke, relevante en boervriendelijke praktijkinformatie (Rhonda Smith &amp; Marie Saville, Minerva UK)</w:t>
      </w:r>
    </w:p>
    <w:p w14:paraId="6825913F" w14:textId="40B66C00" w:rsidR="009014D8" w:rsidRPr="009014D8" w:rsidRDefault="009014D8" w:rsidP="009014D8">
      <w:pPr>
        <w:spacing w:line="240" w:lineRule="auto"/>
        <w:rPr>
          <w:sz w:val="24"/>
          <w:szCs w:val="24"/>
          <w:lang w:val="nl-BE"/>
        </w:rPr>
      </w:pPr>
      <w:r w:rsidRPr="0010746C">
        <w:rPr>
          <w:b/>
          <w:bCs/>
          <w:sz w:val="24"/>
          <w:szCs w:val="24"/>
          <w:lang w:val="nl-BE"/>
        </w:rPr>
        <w:t>16:30 - 17:15</w:t>
      </w:r>
      <w:r w:rsidRPr="009014D8">
        <w:rPr>
          <w:sz w:val="24"/>
          <w:szCs w:val="24"/>
          <w:lang w:val="nl-BE"/>
        </w:rPr>
        <w:t xml:space="preserve"> - Virtuele Franse wandelingen op experimentele landbouwbedrijven </w:t>
      </w:r>
    </w:p>
    <w:p w14:paraId="04420EA8" w14:textId="24043BAB" w:rsidR="009014D8" w:rsidRPr="009014D8" w:rsidRDefault="009014D8" w:rsidP="009014D8">
      <w:pPr>
        <w:spacing w:line="240" w:lineRule="auto"/>
        <w:rPr>
          <w:sz w:val="24"/>
          <w:szCs w:val="24"/>
          <w:lang w:val="nl-BE"/>
        </w:rPr>
      </w:pPr>
      <w:r w:rsidRPr="0010746C">
        <w:rPr>
          <w:b/>
          <w:bCs/>
          <w:sz w:val="24"/>
          <w:szCs w:val="24"/>
          <w:lang w:val="nl-BE"/>
        </w:rPr>
        <w:t>17:15 - 17:30</w:t>
      </w:r>
      <w:r w:rsidRPr="009014D8">
        <w:rPr>
          <w:sz w:val="24"/>
          <w:szCs w:val="24"/>
          <w:lang w:val="nl-BE"/>
        </w:rPr>
        <w:t xml:space="preserve"> - Sluiting van de vergadering </w:t>
      </w:r>
    </w:p>
    <w:p w14:paraId="753904AA" w14:textId="7C6DD23B" w:rsidR="009014D8" w:rsidRDefault="009014D8" w:rsidP="009014D8">
      <w:pPr>
        <w:spacing w:line="240" w:lineRule="auto"/>
        <w:rPr>
          <w:sz w:val="24"/>
          <w:szCs w:val="24"/>
          <w:lang w:val="nl-BE"/>
        </w:rPr>
      </w:pPr>
    </w:p>
    <w:p w14:paraId="1C270B29" w14:textId="20E3E2C3" w:rsidR="00DA2757" w:rsidRDefault="00DA2757" w:rsidP="009014D8">
      <w:pPr>
        <w:spacing w:line="240" w:lineRule="auto"/>
        <w:rPr>
          <w:sz w:val="24"/>
          <w:szCs w:val="24"/>
          <w:lang w:val="nl-BE"/>
        </w:rPr>
      </w:pPr>
    </w:p>
    <w:p w14:paraId="617F1586" w14:textId="77777777" w:rsidR="00DA2757" w:rsidRDefault="00DA2757" w:rsidP="009014D8">
      <w:pPr>
        <w:spacing w:line="240" w:lineRule="auto"/>
        <w:rPr>
          <w:sz w:val="24"/>
          <w:szCs w:val="24"/>
          <w:lang w:val="nl-BE"/>
        </w:rPr>
      </w:pPr>
    </w:p>
    <w:p w14:paraId="2DBD5800" w14:textId="77777777" w:rsidR="00DA2757" w:rsidRDefault="00DA2757" w:rsidP="0010746C">
      <w:pPr>
        <w:spacing w:line="240" w:lineRule="auto"/>
        <w:rPr>
          <w:b/>
          <w:bCs/>
          <w:sz w:val="24"/>
          <w:szCs w:val="24"/>
          <w:u w:val="single"/>
          <w:lang w:val="nl-BE"/>
        </w:rPr>
      </w:pPr>
    </w:p>
    <w:p w14:paraId="5EEC2A4C" w14:textId="77777777" w:rsidR="00DA2757" w:rsidRDefault="00DA2757" w:rsidP="0010746C">
      <w:pPr>
        <w:spacing w:line="240" w:lineRule="auto"/>
        <w:rPr>
          <w:b/>
          <w:bCs/>
          <w:sz w:val="24"/>
          <w:szCs w:val="24"/>
          <w:u w:val="single"/>
          <w:lang w:val="nl-BE"/>
        </w:rPr>
      </w:pPr>
    </w:p>
    <w:p w14:paraId="677F4746" w14:textId="2D20D084" w:rsidR="00DA2757" w:rsidRPr="00DA2757" w:rsidRDefault="0010746C" w:rsidP="0010746C">
      <w:pPr>
        <w:spacing w:line="240" w:lineRule="auto"/>
        <w:rPr>
          <w:b/>
          <w:bCs/>
          <w:sz w:val="24"/>
          <w:szCs w:val="24"/>
          <w:u w:val="single"/>
          <w:lang w:val="nl-BE"/>
        </w:rPr>
      </w:pPr>
      <w:r w:rsidRPr="0099467C">
        <w:rPr>
          <w:b/>
          <w:bCs/>
          <w:sz w:val="24"/>
          <w:szCs w:val="24"/>
          <w:u w:val="single"/>
          <w:lang w:val="nl-BE"/>
        </w:rPr>
        <w:t>2.</w:t>
      </w:r>
      <w:r w:rsidRPr="0099467C">
        <w:rPr>
          <w:b/>
          <w:bCs/>
          <w:sz w:val="24"/>
          <w:szCs w:val="24"/>
          <w:u w:val="single"/>
          <w:lang w:val="nl-BE"/>
        </w:rPr>
        <w:tab/>
        <w:t xml:space="preserve"> BOVINE: prioritaire thema's 2021 voor elk van de vier thema</w:t>
      </w:r>
      <w:r w:rsidR="0099467C" w:rsidRPr="0099467C">
        <w:rPr>
          <w:b/>
          <w:bCs/>
          <w:sz w:val="24"/>
          <w:szCs w:val="24"/>
          <w:u w:val="single"/>
          <w:lang w:val="nl-BE"/>
        </w:rPr>
        <w:t>’</w:t>
      </w:r>
      <w:r w:rsidRPr="0099467C">
        <w:rPr>
          <w:b/>
          <w:bCs/>
          <w:sz w:val="24"/>
          <w:szCs w:val="24"/>
          <w:u w:val="single"/>
          <w:lang w:val="nl-BE"/>
        </w:rPr>
        <w:t>s van</w:t>
      </w:r>
      <w:r w:rsidR="0099467C" w:rsidRPr="0099467C">
        <w:rPr>
          <w:b/>
          <w:bCs/>
          <w:sz w:val="24"/>
          <w:szCs w:val="24"/>
          <w:u w:val="single"/>
          <w:lang w:val="nl-BE"/>
        </w:rPr>
        <w:t xml:space="preserve"> </w:t>
      </w:r>
      <w:r w:rsidRPr="0099467C">
        <w:rPr>
          <w:b/>
          <w:bCs/>
          <w:sz w:val="24"/>
          <w:szCs w:val="24"/>
          <w:u w:val="single"/>
          <w:lang w:val="nl-BE"/>
        </w:rPr>
        <w:t>vlees</w:t>
      </w:r>
      <w:r w:rsidR="0099467C" w:rsidRPr="0099467C">
        <w:rPr>
          <w:b/>
          <w:bCs/>
          <w:sz w:val="24"/>
          <w:szCs w:val="24"/>
          <w:u w:val="single"/>
          <w:lang w:val="nl-BE"/>
        </w:rPr>
        <w:t>vee.</w:t>
      </w:r>
      <w:r w:rsidRPr="0099467C">
        <w:rPr>
          <w:b/>
          <w:bCs/>
          <w:sz w:val="24"/>
          <w:szCs w:val="24"/>
          <w:u w:val="single"/>
          <w:lang w:val="nl-BE"/>
        </w:rPr>
        <w:t xml:space="preserve"> </w:t>
      </w:r>
    </w:p>
    <w:p w14:paraId="024FCBC3" w14:textId="7C327849" w:rsidR="0010746C" w:rsidRPr="0010746C" w:rsidRDefault="0010746C" w:rsidP="0010746C">
      <w:pPr>
        <w:spacing w:line="240" w:lineRule="auto"/>
        <w:rPr>
          <w:sz w:val="24"/>
          <w:szCs w:val="24"/>
          <w:lang w:val="nl-BE"/>
        </w:rPr>
      </w:pPr>
      <w:r w:rsidRPr="0010746C">
        <w:rPr>
          <w:sz w:val="24"/>
          <w:szCs w:val="24"/>
          <w:lang w:val="nl-BE"/>
        </w:rPr>
        <w:t xml:space="preserve">           </w:t>
      </w:r>
    </w:p>
    <w:p w14:paraId="4A48B428" w14:textId="10A1B5AD" w:rsidR="0010746C" w:rsidRDefault="0010746C" w:rsidP="0099467C">
      <w:pPr>
        <w:pStyle w:val="Lijstalinea"/>
        <w:numPr>
          <w:ilvl w:val="0"/>
          <w:numId w:val="10"/>
        </w:numPr>
        <w:spacing w:line="240" w:lineRule="auto"/>
        <w:rPr>
          <w:b/>
          <w:bCs/>
          <w:sz w:val="24"/>
          <w:szCs w:val="24"/>
          <w:lang w:val="nl-BE"/>
        </w:rPr>
      </w:pPr>
      <w:r w:rsidRPr="0099467C">
        <w:rPr>
          <w:b/>
          <w:bCs/>
          <w:sz w:val="24"/>
          <w:szCs w:val="24"/>
          <w:lang w:val="nl-BE"/>
        </w:rPr>
        <w:t>Sociaaleconomische veerkracht</w:t>
      </w:r>
    </w:p>
    <w:p w14:paraId="26C3691E" w14:textId="77777777" w:rsidR="0099467C" w:rsidRPr="0099467C" w:rsidRDefault="0099467C" w:rsidP="0099467C">
      <w:pPr>
        <w:pStyle w:val="Lijstalinea"/>
        <w:spacing w:line="240" w:lineRule="auto"/>
        <w:rPr>
          <w:b/>
          <w:bCs/>
          <w:sz w:val="24"/>
          <w:szCs w:val="24"/>
          <w:lang w:val="nl-BE"/>
        </w:rPr>
      </w:pPr>
    </w:p>
    <w:p w14:paraId="0A41C294" w14:textId="7AFCA45C" w:rsidR="0010746C" w:rsidRDefault="0010746C" w:rsidP="0099467C">
      <w:pPr>
        <w:pStyle w:val="Lijstalinea"/>
        <w:numPr>
          <w:ilvl w:val="0"/>
          <w:numId w:val="11"/>
        </w:numPr>
        <w:spacing w:line="240" w:lineRule="auto"/>
        <w:rPr>
          <w:sz w:val="24"/>
          <w:szCs w:val="24"/>
          <w:lang w:val="nl-BE"/>
        </w:rPr>
      </w:pPr>
      <w:r w:rsidRPr="0099467C">
        <w:rPr>
          <w:sz w:val="24"/>
          <w:szCs w:val="24"/>
          <w:lang w:val="nl-BE"/>
        </w:rPr>
        <w:t>Initiatieven om het imago van rundvlees te verbeteren en de duurzame consumptie ervan te bevorderen</w:t>
      </w:r>
    </w:p>
    <w:p w14:paraId="5FEA0C13" w14:textId="77777777" w:rsidR="004D2F20" w:rsidRPr="004D2F20" w:rsidRDefault="004D2F20" w:rsidP="004D2F20">
      <w:pPr>
        <w:pStyle w:val="Lijstalinea"/>
        <w:numPr>
          <w:ilvl w:val="1"/>
          <w:numId w:val="11"/>
        </w:numPr>
        <w:spacing w:line="240" w:lineRule="auto"/>
        <w:rPr>
          <w:sz w:val="24"/>
          <w:szCs w:val="24"/>
          <w:lang w:val="nl-BE"/>
        </w:rPr>
      </w:pPr>
      <w:r w:rsidRPr="004D2F20">
        <w:rPr>
          <w:sz w:val="24"/>
          <w:szCs w:val="24"/>
          <w:lang w:val="nl-BE"/>
        </w:rPr>
        <w:t xml:space="preserve">Identificatie van strategieën die het beeld dat de consument van rundvlees heeft, kunnen verbeteren, bijvoorbeeld korte voedselvoorzieningsketens, certificering en </w:t>
      </w:r>
      <w:proofErr w:type="spellStart"/>
      <w:r w:rsidRPr="004D2F20">
        <w:rPr>
          <w:sz w:val="24"/>
          <w:szCs w:val="24"/>
          <w:lang w:val="nl-BE"/>
        </w:rPr>
        <w:t>duurzaamheidslabels</w:t>
      </w:r>
      <w:proofErr w:type="spellEnd"/>
      <w:r w:rsidRPr="004D2F20">
        <w:rPr>
          <w:sz w:val="24"/>
          <w:szCs w:val="24"/>
          <w:lang w:val="nl-BE"/>
        </w:rPr>
        <w:t xml:space="preserve"> en certificeringsregelingen voor landbouwbedrijven.</w:t>
      </w:r>
    </w:p>
    <w:p w14:paraId="493A62B8" w14:textId="77777777" w:rsidR="004D2F20" w:rsidRDefault="004D2F20" w:rsidP="004D2F20">
      <w:pPr>
        <w:pStyle w:val="Lijstalinea"/>
        <w:spacing w:line="240" w:lineRule="auto"/>
        <w:ind w:left="1440"/>
        <w:rPr>
          <w:sz w:val="24"/>
          <w:szCs w:val="24"/>
          <w:lang w:val="nl-BE"/>
        </w:rPr>
      </w:pPr>
    </w:p>
    <w:p w14:paraId="13D441EE" w14:textId="21E3D92C" w:rsidR="004D2F20" w:rsidRDefault="0010746C" w:rsidP="004D2F20">
      <w:pPr>
        <w:pStyle w:val="Lijstalinea"/>
        <w:numPr>
          <w:ilvl w:val="0"/>
          <w:numId w:val="11"/>
        </w:numPr>
        <w:spacing w:line="240" w:lineRule="auto"/>
        <w:rPr>
          <w:sz w:val="24"/>
          <w:szCs w:val="24"/>
          <w:lang w:val="nl-BE"/>
        </w:rPr>
      </w:pPr>
      <w:r w:rsidRPr="0099467C">
        <w:rPr>
          <w:sz w:val="24"/>
          <w:szCs w:val="24"/>
          <w:lang w:val="nl-BE"/>
        </w:rPr>
        <w:t>Economisch efficiënte huisvestingssystemen voor rundvee</w:t>
      </w:r>
    </w:p>
    <w:p w14:paraId="3D0F3152" w14:textId="0AE3E372" w:rsidR="004D2F20" w:rsidRPr="004D2F20" w:rsidRDefault="004D2F20" w:rsidP="004D2F20">
      <w:pPr>
        <w:pStyle w:val="Lijstalinea"/>
        <w:numPr>
          <w:ilvl w:val="1"/>
          <w:numId w:val="11"/>
        </w:numPr>
        <w:spacing w:line="240" w:lineRule="auto"/>
        <w:rPr>
          <w:sz w:val="24"/>
          <w:szCs w:val="24"/>
          <w:lang w:val="nl-BE"/>
        </w:rPr>
      </w:pPr>
      <w:r w:rsidRPr="0010746C">
        <w:rPr>
          <w:sz w:val="24"/>
          <w:szCs w:val="24"/>
          <w:lang w:val="nl-BE"/>
        </w:rPr>
        <w:t>Identificatie van efficiënte huisvestingssystemen die het overmatig hanteren van dieren beperken, de stress bij zowel dieren als exploitanten verminderen en het energie- en waterverbruik terugdringen.</w:t>
      </w:r>
    </w:p>
    <w:p w14:paraId="7FB3673D" w14:textId="5204770B" w:rsidR="0010746C" w:rsidRDefault="0010746C" w:rsidP="0010746C">
      <w:pPr>
        <w:pStyle w:val="Lijstalinea"/>
        <w:numPr>
          <w:ilvl w:val="0"/>
          <w:numId w:val="10"/>
        </w:numPr>
        <w:spacing w:line="240" w:lineRule="auto"/>
        <w:rPr>
          <w:b/>
          <w:bCs/>
          <w:sz w:val="24"/>
          <w:szCs w:val="24"/>
          <w:lang w:val="nl-BE"/>
        </w:rPr>
      </w:pPr>
      <w:r w:rsidRPr="0099467C">
        <w:rPr>
          <w:b/>
          <w:bCs/>
          <w:sz w:val="24"/>
          <w:szCs w:val="24"/>
          <w:lang w:val="nl-BE"/>
        </w:rPr>
        <w:t xml:space="preserve">Diergezondheid en dierenwelzijn </w:t>
      </w:r>
    </w:p>
    <w:p w14:paraId="1057BAB0" w14:textId="77777777" w:rsidR="0099467C" w:rsidRPr="0099467C" w:rsidRDefault="0099467C" w:rsidP="0099467C">
      <w:pPr>
        <w:pStyle w:val="Lijstalinea"/>
        <w:spacing w:line="240" w:lineRule="auto"/>
        <w:rPr>
          <w:b/>
          <w:bCs/>
          <w:sz w:val="24"/>
          <w:szCs w:val="24"/>
          <w:lang w:val="nl-BE"/>
        </w:rPr>
      </w:pPr>
    </w:p>
    <w:p w14:paraId="1A7A40F1" w14:textId="30247FFA" w:rsidR="0010746C" w:rsidRDefault="0010746C" w:rsidP="0099467C">
      <w:pPr>
        <w:pStyle w:val="Lijstalinea"/>
        <w:numPr>
          <w:ilvl w:val="0"/>
          <w:numId w:val="11"/>
        </w:numPr>
        <w:spacing w:line="240" w:lineRule="auto"/>
        <w:rPr>
          <w:sz w:val="24"/>
          <w:szCs w:val="24"/>
          <w:lang w:val="nl-BE"/>
        </w:rPr>
      </w:pPr>
      <w:r w:rsidRPr="0099467C">
        <w:rPr>
          <w:sz w:val="24"/>
          <w:szCs w:val="24"/>
          <w:lang w:val="nl-BE"/>
        </w:rPr>
        <w:t>Eenvoudige, arbeidsbesparende instrumenten om hoge dierenwelzijnsnormen op rundveebedrijven te meten en kenbaar te maken.</w:t>
      </w:r>
    </w:p>
    <w:p w14:paraId="034E65F4" w14:textId="71A9E3BB" w:rsidR="006F59D7" w:rsidRDefault="006F59D7" w:rsidP="006F59D7">
      <w:pPr>
        <w:pStyle w:val="Lijstalinea"/>
        <w:numPr>
          <w:ilvl w:val="1"/>
          <w:numId w:val="11"/>
        </w:numPr>
        <w:spacing w:line="240" w:lineRule="auto"/>
        <w:rPr>
          <w:sz w:val="24"/>
          <w:szCs w:val="24"/>
          <w:lang w:val="nl-BE"/>
        </w:rPr>
      </w:pPr>
      <w:r w:rsidRPr="0010746C">
        <w:rPr>
          <w:sz w:val="24"/>
          <w:szCs w:val="24"/>
          <w:lang w:val="nl-BE"/>
        </w:rPr>
        <w:t xml:space="preserve">Beheer, huisvesting en omgevingsfactoren die van invloed zijn op het welzijn van dieren in opfok- en </w:t>
      </w:r>
      <w:proofErr w:type="spellStart"/>
      <w:r w:rsidRPr="0010746C">
        <w:rPr>
          <w:sz w:val="24"/>
          <w:szCs w:val="24"/>
          <w:lang w:val="nl-BE"/>
        </w:rPr>
        <w:t>afmestbedrijven</w:t>
      </w:r>
      <w:proofErr w:type="spellEnd"/>
    </w:p>
    <w:p w14:paraId="28487833" w14:textId="77777777" w:rsidR="004D2F20" w:rsidRDefault="004D2F20" w:rsidP="004D2F20">
      <w:pPr>
        <w:pStyle w:val="Lijstalinea"/>
        <w:spacing w:line="240" w:lineRule="auto"/>
        <w:ind w:left="1440"/>
        <w:rPr>
          <w:sz w:val="24"/>
          <w:szCs w:val="24"/>
          <w:lang w:val="nl-BE"/>
        </w:rPr>
      </w:pPr>
    </w:p>
    <w:p w14:paraId="0018367A" w14:textId="5516F678" w:rsidR="004D2F20" w:rsidRDefault="0010746C" w:rsidP="006F59D7">
      <w:pPr>
        <w:pStyle w:val="Lijstalinea"/>
        <w:numPr>
          <w:ilvl w:val="0"/>
          <w:numId w:val="11"/>
        </w:numPr>
        <w:spacing w:line="240" w:lineRule="auto"/>
        <w:rPr>
          <w:sz w:val="24"/>
          <w:szCs w:val="24"/>
          <w:lang w:val="nl-BE"/>
        </w:rPr>
      </w:pPr>
      <w:r w:rsidRPr="0099467C">
        <w:rPr>
          <w:sz w:val="24"/>
          <w:szCs w:val="24"/>
          <w:lang w:val="nl-BE"/>
        </w:rPr>
        <w:t>Instrumenten identificeren die snelle en doeltreffende inspecties en beoordelingen door de veehouder op het bedrijf mogelijk maken</w:t>
      </w:r>
      <w:r w:rsidR="006F59D7">
        <w:rPr>
          <w:sz w:val="24"/>
          <w:szCs w:val="24"/>
          <w:lang w:val="nl-BE"/>
        </w:rPr>
        <w:t>.</w:t>
      </w:r>
    </w:p>
    <w:p w14:paraId="7B68B6E7" w14:textId="0C33D8B7" w:rsidR="006F59D7" w:rsidRPr="004D2F20" w:rsidRDefault="006F59D7" w:rsidP="006F59D7">
      <w:pPr>
        <w:pStyle w:val="Lijstalinea"/>
        <w:numPr>
          <w:ilvl w:val="1"/>
          <w:numId w:val="11"/>
        </w:numPr>
        <w:spacing w:line="240" w:lineRule="auto"/>
        <w:rPr>
          <w:sz w:val="24"/>
          <w:szCs w:val="24"/>
          <w:lang w:val="nl-BE"/>
        </w:rPr>
      </w:pPr>
      <w:r w:rsidRPr="0010746C">
        <w:rPr>
          <w:sz w:val="24"/>
          <w:szCs w:val="24"/>
          <w:lang w:val="nl-BE"/>
        </w:rPr>
        <w:t>De invloed van stressfactoren zoals handelingen met dieren en interacties tussen dieren of toegang tot hulpbronnen op de gemiddelde dagelijkse gewichtstoename identificeren en zo de gezondheid en het welzijn van dieren verbeteren.</w:t>
      </w:r>
    </w:p>
    <w:p w14:paraId="06EC4122" w14:textId="627D789D" w:rsidR="0010746C" w:rsidRPr="0099467C" w:rsidRDefault="0099467C" w:rsidP="006F59D7">
      <w:pPr>
        <w:pStyle w:val="Lijstalinea"/>
        <w:spacing w:line="240" w:lineRule="auto"/>
        <w:ind w:left="1440"/>
        <w:rPr>
          <w:sz w:val="24"/>
          <w:szCs w:val="24"/>
          <w:lang w:val="nl-BE"/>
        </w:rPr>
      </w:pPr>
      <w:r>
        <w:rPr>
          <w:sz w:val="24"/>
          <w:szCs w:val="24"/>
          <w:lang w:val="nl-BE"/>
        </w:rPr>
        <w:br/>
      </w:r>
    </w:p>
    <w:p w14:paraId="21E1D5E0" w14:textId="0E3C8264" w:rsidR="0010746C" w:rsidRPr="0099467C" w:rsidRDefault="0010746C" w:rsidP="003C5DA4">
      <w:pPr>
        <w:pStyle w:val="Lijstalinea"/>
        <w:numPr>
          <w:ilvl w:val="0"/>
          <w:numId w:val="10"/>
        </w:numPr>
        <w:spacing w:line="240" w:lineRule="auto"/>
        <w:rPr>
          <w:b/>
          <w:bCs/>
          <w:sz w:val="24"/>
          <w:szCs w:val="24"/>
          <w:lang w:val="nl-BE"/>
        </w:rPr>
      </w:pPr>
      <w:r w:rsidRPr="0099467C">
        <w:rPr>
          <w:b/>
          <w:bCs/>
          <w:sz w:val="24"/>
          <w:szCs w:val="24"/>
          <w:lang w:val="nl-BE"/>
        </w:rPr>
        <w:t xml:space="preserve"> Milieu</w:t>
      </w:r>
      <w:r w:rsidR="0099467C" w:rsidRPr="0099467C">
        <w:rPr>
          <w:b/>
          <w:bCs/>
          <w:sz w:val="24"/>
          <w:szCs w:val="24"/>
          <w:lang w:val="nl-BE"/>
        </w:rPr>
        <w:t xml:space="preserve"> en Duurzaamheid</w:t>
      </w:r>
      <w:r w:rsidR="0099467C">
        <w:rPr>
          <w:b/>
          <w:bCs/>
          <w:sz w:val="24"/>
          <w:szCs w:val="24"/>
          <w:lang w:val="nl-BE"/>
        </w:rPr>
        <w:br/>
      </w:r>
    </w:p>
    <w:p w14:paraId="1B1AF18C" w14:textId="6F24B3F0" w:rsidR="0010746C" w:rsidRDefault="0010746C" w:rsidP="0099467C">
      <w:pPr>
        <w:pStyle w:val="Lijstalinea"/>
        <w:numPr>
          <w:ilvl w:val="0"/>
          <w:numId w:val="11"/>
        </w:numPr>
        <w:spacing w:line="240" w:lineRule="auto"/>
        <w:rPr>
          <w:sz w:val="24"/>
          <w:szCs w:val="24"/>
          <w:lang w:val="nl-BE"/>
        </w:rPr>
      </w:pPr>
      <w:r w:rsidRPr="0099467C">
        <w:rPr>
          <w:sz w:val="24"/>
          <w:szCs w:val="24"/>
          <w:lang w:val="nl-BE"/>
        </w:rPr>
        <w:t>Beloningssystemen voor rundveehouders op het gebied van milieuduurzaamheid</w:t>
      </w:r>
    </w:p>
    <w:p w14:paraId="6E17FC11" w14:textId="292DF803" w:rsidR="006F59D7" w:rsidRDefault="006F59D7" w:rsidP="006F59D7">
      <w:pPr>
        <w:pStyle w:val="Lijstalinea"/>
        <w:numPr>
          <w:ilvl w:val="1"/>
          <w:numId w:val="11"/>
        </w:numPr>
        <w:spacing w:line="240" w:lineRule="auto"/>
        <w:rPr>
          <w:sz w:val="24"/>
          <w:szCs w:val="24"/>
          <w:lang w:val="nl-BE"/>
        </w:rPr>
      </w:pPr>
      <w:r w:rsidRPr="0010746C">
        <w:rPr>
          <w:sz w:val="24"/>
          <w:szCs w:val="24"/>
          <w:lang w:val="nl-BE"/>
        </w:rPr>
        <w:t>Identificeer regelingen die landbouwers belonen voor het bereiken van milieudoelstellingen zoals koolstofreductie en verbeteringen op het gebied van biodiversiteit, water-, bodem- en luchtkwaliteit.</w:t>
      </w:r>
    </w:p>
    <w:p w14:paraId="0FD3249E" w14:textId="73461DAF" w:rsidR="0010746C" w:rsidRDefault="0010746C" w:rsidP="0010746C">
      <w:pPr>
        <w:pStyle w:val="Lijstalinea"/>
        <w:numPr>
          <w:ilvl w:val="0"/>
          <w:numId w:val="11"/>
        </w:numPr>
        <w:spacing w:line="240" w:lineRule="auto"/>
        <w:rPr>
          <w:sz w:val="24"/>
          <w:szCs w:val="24"/>
          <w:lang w:val="nl-BE"/>
        </w:rPr>
      </w:pPr>
      <w:r w:rsidRPr="0099467C">
        <w:rPr>
          <w:sz w:val="24"/>
          <w:szCs w:val="24"/>
          <w:lang w:val="nl-BE"/>
        </w:rPr>
        <w:t>Koolstofvastlegging op rundveebedrijven</w:t>
      </w:r>
    </w:p>
    <w:p w14:paraId="7E61ED9B" w14:textId="6146F526" w:rsidR="006F59D7" w:rsidRPr="006F59D7" w:rsidRDefault="006F59D7" w:rsidP="006F59D7">
      <w:pPr>
        <w:pStyle w:val="Lijstalinea"/>
        <w:numPr>
          <w:ilvl w:val="1"/>
          <w:numId w:val="11"/>
        </w:numPr>
        <w:spacing w:line="240" w:lineRule="auto"/>
        <w:rPr>
          <w:sz w:val="24"/>
          <w:szCs w:val="24"/>
          <w:lang w:val="nl-BE"/>
        </w:rPr>
      </w:pPr>
      <w:r w:rsidRPr="006F59D7">
        <w:rPr>
          <w:sz w:val="24"/>
          <w:szCs w:val="24"/>
          <w:lang w:val="nl-BE"/>
        </w:rPr>
        <w:t>Identificatie van methoden die worden gebruikt om de koolstofvastlegging op rundveehouderijen te verbeteren, zoals technieken voor graslandbeheer, vereenvoudigde teelttechnieken en de mogelijke rol van agrobosbouw.</w:t>
      </w:r>
    </w:p>
    <w:p w14:paraId="35FA4696" w14:textId="31163E61" w:rsidR="004D2F20" w:rsidRDefault="004D2F20" w:rsidP="004D2F20">
      <w:pPr>
        <w:spacing w:line="240" w:lineRule="auto"/>
        <w:rPr>
          <w:sz w:val="24"/>
          <w:szCs w:val="24"/>
          <w:lang w:val="nl-BE"/>
        </w:rPr>
      </w:pPr>
    </w:p>
    <w:p w14:paraId="78986FA5" w14:textId="28E778E7" w:rsidR="0010746C" w:rsidRPr="004D2F20" w:rsidRDefault="0010746C" w:rsidP="0010746C">
      <w:pPr>
        <w:pStyle w:val="Lijstalinea"/>
        <w:numPr>
          <w:ilvl w:val="0"/>
          <w:numId w:val="10"/>
        </w:numPr>
        <w:spacing w:line="240" w:lineRule="auto"/>
        <w:rPr>
          <w:b/>
          <w:bCs/>
          <w:sz w:val="24"/>
          <w:szCs w:val="24"/>
          <w:lang w:val="nl-BE"/>
        </w:rPr>
      </w:pPr>
      <w:r w:rsidRPr="004D2F20">
        <w:rPr>
          <w:b/>
          <w:bCs/>
          <w:sz w:val="24"/>
          <w:szCs w:val="24"/>
          <w:lang w:val="nl-BE"/>
        </w:rPr>
        <w:t xml:space="preserve">Efficiëntie van de productie </w:t>
      </w:r>
      <w:r w:rsidR="004D2F20">
        <w:rPr>
          <w:b/>
          <w:bCs/>
          <w:sz w:val="24"/>
          <w:szCs w:val="24"/>
          <w:lang w:val="nl-BE"/>
        </w:rPr>
        <w:t>en v</w:t>
      </w:r>
      <w:r w:rsidRPr="004D2F20">
        <w:rPr>
          <w:b/>
          <w:bCs/>
          <w:sz w:val="24"/>
          <w:szCs w:val="24"/>
          <w:lang w:val="nl-BE"/>
        </w:rPr>
        <w:t>leeskwaliteit</w:t>
      </w:r>
      <w:r w:rsidR="004D2F20">
        <w:rPr>
          <w:b/>
          <w:bCs/>
          <w:sz w:val="24"/>
          <w:szCs w:val="24"/>
          <w:lang w:val="nl-BE"/>
        </w:rPr>
        <w:br/>
      </w:r>
    </w:p>
    <w:p w14:paraId="1D32E889" w14:textId="5315F0E3" w:rsidR="0010746C" w:rsidRDefault="0010746C" w:rsidP="004D2F20">
      <w:pPr>
        <w:pStyle w:val="Lijstalinea"/>
        <w:numPr>
          <w:ilvl w:val="0"/>
          <w:numId w:val="11"/>
        </w:numPr>
        <w:spacing w:line="240" w:lineRule="auto"/>
        <w:rPr>
          <w:sz w:val="24"/>
          <w:szCs w:val="24"/>
          <w:lang w:val="nl-BE"/>
        </w:rPr>
      </w:pPr>
      <w:r w:rsidRPr="004D2F20">
        <w:rPr>
          <w:sz w:val="24"/>
          <w:szCs w:val="24"/>
          <w:lang w:val="nl-BE"/>
        </w:rPr>
        <w:t>Effect van diervoeding en stress op vleeskwaliteit</w:t>
      </w:r>
    </w:p>
    <w:p w14:paraId="07C142A7" w14:textId="04AFA38C" w:rsidR="0010746C" w:rsidRDefault="0010746C" w:rsidP="004D2F20">
      <w:pPr>
        <w:pStyle w:val="Lijstalinea"/>
        <w:numPr>
          <w:ilvl w:val="1"/>
          <w:numId w:val="11"/>
        </w:numPr>
        <w:spacing w:line="240" w:lineRule="auto"/>
        <w:rPr>
          <w:sz w:val="24"/>
          <w:szCs w:val="24"/>
          <w:lang w:val="nl-BE"/>
        </w:rPr>
      </w:pPr>
      <w:r w:rsidRPr="004D2F20">
        <w:rPr>
          <w:sz w:val="24"/>
          <w:szCs w:val="24"/>
          <w:lang w:val="nl-BE"/>
        </w:rPr>
        <w:lastRenderedPageBreak/>
        <w:t>Identificatie van strategieën voor voedering en stressbeheer (op de boerderij en tijdens het vervoer) die de vleeskwaliteit, zoals waargenomen door de consument, kunnen veranderen (uiterlijk, eetkwaliteit, houdbaarheid, geloofwaardigheidskenmerken)</w:t>
      </w:r>
    </w:p>
    <w:p w14:paraId="1FA6665C" w14:textId="77777777" w:rsidR="006F59D7" w:rsidRDefault="0010746C" w:rsidP="006F59D7">
      <w:pPr>
        <w:pStyle w:val="Lijstalinea"/>
        <w:numPr>
          <w:ilvl w:val="0"/>
          <w:numId w:val="11"/>
        </w:numPr>
        <w:spacing w:line="240" w:lineRule="auto"/>
        <w:rPr>
          <w:sz w:val="24"/>
          <w:szCs w:val="24"/>
          <w:lang w:val="nl-BE"/>
        </w:rPr>
      </w:pPr>
      <w:r w:rsidRPr="006F59D7">
        <w:rPr>
          <w:sz w:val="24"/>
          <w:szCs w:val="24"/>
          <w:lang w:val="nl-BE"/>
        </w:rPr>
        <w:t xml:space="preserve">Optimalisering van het aantal kalveren per koe per jaar in zoogkoeienbeslagen </w:t>
      </w:r>
    </w:p>
    <w:p w14:paraId="153E4813" w14:textId="2D61E54C" w:rsidR="0010746C" w:rsidRPr="006F59D7" w:rsidRDefault="0010746C" w:rsidP="006F59D7">
      <w:pPr>
        <w:pStyle w:val="Lijstalinea"/>
        <w:numPr>
          <w:ilvl w:val="1"/>
          <w:numId w:val="11"/>
        </w:numPr>
        <w:spacing w:line="240" w:lineRule="auto"/>
        <w:rPr>
          <w:sz w:val="24"/>
          <w:szCs w:val="24"/>
          <w:lang w:val="nl-BE"/>
        </w:rPr>
      </w:pPr>
      <w:r w:rsidRPr="006F59D7">
        <w:rPr>
          <w:sz w:val="24"/>
          <w:szCs w:val="24"/>
          <w:lang w:val="nl-BE"/>
        </w:rPr>
        <w:t>Vaststellen van strategieën (voeding, gezondheid, dier- en gegevensbeheer, genetica) om de streefproductie van één levend kalf per koe per jaar te bereiken (of in de buurt daarvan te komen).</w:t>
      </w:r>
    </w:p>
    <w:p w14:paraId="115FB5B1" w14:textId="77777777" w:rsidR="0010746C" w:rsidRPr="0010746C" w:rsidRDefault="0010746C" w:rsidP="0010746C">
      <w:pPr>
        <w:spacing w:line="240" w:lineRule="auto"/>
        <w:rPr>
          <w:sz w:val="24"/>
          <w:szCs w:val="24"/>
          <w:lang w:val="nl-BE"/>
        </w:rPr>
      </w:pPr>
    </w:p>
    <w:p w14:paraId="1FCA0CA6" w14:textId="77777777" w:rsidR="0010746C" w:rsidRPr="0010746C" w:rsidRDefault="0010746C" w:rsidP="0010746C">
      <w:pPr>
        <w:spacing w:line="240" w:lineRule="auto"/>
        <w:rPr>
          <w:sz w:val="24"/>
          <w:szCs w:val="24"/>
          <w:lang w:val="nl-BE"/>
        </w:rPr>
      </w:pPr>
      <w:r w:rsidRPr="0010746C">
        <w:rPr>
          <w:sz w:val="24"/>
          <w:szCs w:val="24"/>
          <w:lang w:val="nl-BE"/>
        </w:rPr>
        <w:t xml:space="preserve">Meer informatie over de prioritaire thema's is te vinden op de </w:t>
      </w:r>
      <w:proofErr w:type="spellStart"/>
      <w:r w:rsidRPr="0010746C">
        <w:rPr>
          <w:sz w:val="24"/>
          <w:szCs w:val="24"/>
          <w:lang w:val="nl-BE"/>
        </w:rPr>
        <w:t>BovINE</w:t>
      </w:r>
      <w:proofErr w:type="spellEnd"/>
      <w:r w:rsidRPr="0010746C">
        <w:rPr>
          <w:sz w:val="24"/>
          <w:szCs w:val="24"/>
          <w:lang w:val="nl-BE"/>
        </w:rPr>
        <w:t xml:space="preserve">-website </w:t>
      </w:r>
      <w:r w:rsidRPr="006F59D7">
        <w:rPr>
          <w:b/>
          <w:bCs/>
          <w:sz w:val="24"/>
          <w:szCs w:val="24"/>
          <w:lang w:val="nl-BE"/>
        </w:rPr>
        <w:t>www.bovine.eu</w:t>
      </w:r>
      <w:r w:rsidRPr="0010746C">
        <w:rPr>
          <w:sz w:val="24"/>
          <w:szCs w:val="24"/>
          <w:lang w:val="nl-BE"/>
        </w:rPr>
        <w:t xml:space="preserve"> en op de </w:t>
      </w:r>
      <w:proofErr w:type="spellStart"/>
      <w:r w:rsidRPr="0010746C">
        <w:rPr>
          <w:sz w:val="24"/>
          <w:szCs w:val="24"/>
          <w:lang w:val="nl-BE"/>
        </w:rPr>
        <w:t>Bovine</w:t>
      </w:r>
      <w:proofErr w:type="spellEnd"/>
      <w:r w:rsidRPr="0010746C">
        <w:rPr>
          <w:sz w:val="24"/>
          <w:szCs w:val="24"/>
          <w:lang w:val="nl-BE"/>
        </w:rPr>
        <w:t xml:space="preserve"> Knowledge Hub (BKH) - </w:t>
      </w:r>
      <w:r w:rsidRPr="006F59D7">
        <w:rPr>
          <w:b/>
          <w:bCs/>
          <w:sz w:val="24"/>
          <w:szCs w:val="24"/>
          <w:lang w:val="nl-BE"/>
        </w:rPr>
        <w:t>www.bovine-hub.eu</w:t>
      </w:r>
      <w:r w:rsidRPr="0010746C">
        <w:rPr>
          <w:sz w:val="24"/>
          <w:szCs w:val="24"/>
          <w:lang w:val="nl-BE"/>
        </w:rPr>
        <w:t xml:space="preserve"> </w:t>
      </w:r>
    </w:p>
    <w:p w14:paraId="3C821DBD" w14:textId="77777777" w:rsidR="00DA2757" w:rsidRPr="00DA2757" w:rsidRDefault="00DA2757" w:rsidP="00DA2757">
      <w:pPr>
        <w:rPr>
          <w:lang w:val="nl-BE"/>
        </w:rPr>
      </w:pPr>
      <w:r w:rsidRPr="00DA2757">
        <w:rPr>
          <w:lang w:val="nl-BE"/>
        </w:rPr>
        <w:t>1.</w:t>
      </w:r>
      <w:r w:rsidRPr="00DA2757">
        <w:rPr>
          <w:lang w:val="nl-BE"/>
        </w:rPr>
        <w:tab/>
        <w:t xml:space="preserve">Voor nadere informatie over het project, met inbegrip van verzoeken om interviews met de themaleiders, de projectleider of andere leden van het projectteam, en/of audiovisuele inhoud (foto's/video's) kunt u contact opnemen met Rhonda Smith &amp; Marie Saville in het Verenigd Koninkrijk via </w:t>
      </w:r>
      <w:r w:rsidRPr="00DA2757">
        <w:rPr>
          <w:u w:val="single"/>
          <w:lang w:val="nl-BE"/>
        </w:rPr>
        <w:t>bovine@minervacomms.net</w:t>
      </w:r>
      <w:r w:rsidRPr="00DA2757">
        <w:rPr>
          <w:lang w:val="nl-BE"/>
        </w:rPr>
        <w:t xml:space="preserve"> +44 (0) 1264 326427 / +44(0)7887-714957</w:t>
      </w:r>
    </w:p>
    <w:p w14:paraId="66BBBC64" w14:textId="77777777" w:rsidR="00DA2757" w:rsidRPr="00DA2757" w:rsidRDefault="00DA2757" w:rsidP="00DA2757">
      <w:pPr>
        <w:rPr>
          <w:lang w:val="nl-BE"/>
        </w:rPr>
      </w:pPr>
    </w:p>
    <w:p w14:paraId="4B373546" w14:textId="77777777" w:rsidR="00DA2757" w:rsidRPr="00DA2757" w:rsidRDefault="00DA2757" w:rsidP="00DA2757">
      <w:pPr>
        <w:rPr>
          <w:lang w:val="nl-BE"/>
        </w:rPr>
      </w:pPr>
      <w:r w:rsidRPr="00DA2757">
        <w:rPr>
          <w:lang w:val="nl-BE"/>
        </w:rPr>
        <w:t>2.</w:t>
      </w:r>
      <w:r w:rsidRPr="00DA2757">
        <w:rPr>
          <w:lang w:val="nl-BE"/>
        </w:rPr>
        <w:tab/>
      </w:r>
      <w:proofErr w:type="spellStart"/>
      <w:r w:rsidRPr="00DA2757">
        <w:rPr>
          <w:lang w:val="nl-BE"/>
        </w:rPr>
        <w:t>BovINE</w:t>
      </w:r>
      <w:proofErr w:type="spellEnd"/>
      <w:r w:rsidRPr="00DA2757">
        <w:rPr>
          <w:lang w:val="nl-BE"/>
        </w:rPr>
        <w:t xml:space="preserve"> heeft een Netwerk Manager (NM) in elk van de 9 lidstaten (België, Estland, Frankrijk, Duitsland, Ierland, Italië, Polen, Portugal &amp; Spanje) die netwerken opbouwt in hun rundvlees producerende gemeenschappen. De contactgegevens van elke NM zijn te vinden op de </w:t>
      </w:r>
      <w:proofErr w:type="spellStart"/>
      <w:r w:rsidRPr="00DA2757">
        <w:rPr>
          <w:lang w:val="nl-BE"/>
        </w:rPr>
        <w:t>BovINE</w:t>
      </w:r>
      <w:proofErr w:type="spellEnd"/>
      <w:r w:rsidRPr="00DA2757">
        <w:rPr>
          <w:lang w:val="nl-BE"/>
        </w:rPr>
        <w:t xml:space="preserve">-website: </w:t>
      </w:r>
    </w:p>
    <w:p w14:paraId="20039C51" w14:textId="77777777" w:rsidR="00DA2757" w:rsidRPr="00DA2757" w:rsidRDefault="00DA2757" w:rsidP="00DA2757">
      <w:pPr>
        <w:rPr>
          <w:u w:val="single"/>
          <w:lang w:val="nl-BE"/>
        </w:rPr>
      </w:pPr>
      <w:r w:rsidRPr="00DA2757">
        <w:rPr>
          <w:u w:val="single"/>
          <w:lang w:val="nl-BE"/>
        </w:rPr>
        <w:t xml:space="preserve">http://www.bovine-eu.net/network-managers/  </w:t>
      </w:r>
    </w:p>
    <w:p w14:paraId="459099C1" w14:textId="77777777" w:rsidR="00DA2757" w:rsidRPr="00DA2757" w:rsidRDefault="00DA2757" w:rsidP="00DA2757">
      <w:pPr>
        <w:rPr>
          <w:lang w:val="nl-BE"/>
        </w:rPr>
      </w:pPr>
    </w:p>
    <w:p w14:paraId="57676225" w14:textId="77777777" w:rsidR="00DA2757" w:rsidRPr="00DA2757" w:rsidRDefault="00DA2757" w:rsidP="00DA2757">
      <w:pPr>
        <w:rPr>
          <w:lang w:val="nl-BE"/>
        </w:rPr>
      </w:pPr>
      <w:r w:rsidRPr="00DA2757">
        <w:rPr>
          <w:lang w:val="nl-BE"/>
        </w:rPr>
        <w:t>3.</w:t>
      </w:r>
      <w:r w:rsidRPr="00DA2757">
        <w:rPr>
          <w:lang w:val="nl-BE"/>
        </w:rPr>
        <w:tab/>
        <w:t xml:space="preserve">Dit persbericht en verdere informatie over de prioritaire thema's zijn ook in andere talen beschikbaar. Klik op de vlaggen op de homepage van de </w:t>
      </w:r>
      <w:proofErr w:type="spellStart"/>
      <w:r w:rsidRPr="00DA2757">
        <w:rPr>
          <w:lang w:val="nl-BE"/>
        </w:rPr>
        <w:t>BovINE</w:t>
      </w:r>
      <w:proofErr w:type="spellEnd"/>
      <w:r w:rsidRPr="00DA2757">
        <w:rPr>
          <w:lang w:val="nl-BE"/>
        </w:rPr>
        <w:t xml:space="preserve">-website om toegang te krijgen tot al het vertaalde materiaal van dat land. </w:t>
      </w:r>
    </w:p>
    <w:p w14:paraId="342D07E6" w14:textId="77777777" w:rsidR="00DA2757" w:rsidRPr="00DA2757" w:rsidRDefault="00DA2757" w:rsidP="00DA2757">
      <w:pPr>
        <w:rPr>
          <w:lang w:val="nl-BE"/>
        </w:rPr>
      </w:pPr>
      <w:r w:rsidRPr="00DA2757">
        <w:rPr>
          <w:lang w:val="nl-BE"/>
        </w:rPr>
        <w:t>4.</w:t>
      </w:r>
      <w:r w:rsidRPr="00DA2757">
        <w:rPr>
          <w:lang w:val="nl-BE"/>
        </w:rPr>
        <w:tab/>
        <w:t xml:space="preserve">Dit project heeft financiering ontvangen uit het Horizon 2020-programma voor plattelandsvernieuwing van de Europese Unie. Projectnummer: 862590 onder oproep H2020-RUR-2019-15. Meer informatie is beschikbaar op </w:t>
      </w:r>
      <w:r w:rsidRPr="00DA2757">
        <w:rPr>
          <w:u w:val="single"/>
          <w:lang w:val="nl-BE"/>
        </w:rPr>
        <w:t>https://cordis.europa.eu/project/id/862590</w:t>
      </w:r>
    </w:p>
    <w:p w14:paraId="7BB98491" w14:textId="77777777" w:rsidR="002D451A" w:rsidRPr="00DA2757" w:rsidRDefault="002D451A" w:rsidP="00587B6E">
      <w:pPr>
        <w:rPr>
          <w:lang w:val="nl-BE"/>
        </w:rPr>
      </w:pPr>
    </w:p>
    <w:p w14:paraId="4B69DFBC" w14:textId="18905D98" w:rsidR="00062368" w:rsidRPr="00062368" w:rsidRDefault="00DA2757" w:rsidP="00DA2757">
      <w:pPr>
        <w:rPr>
          <w:lang w:val="en-IE"/>
        </w:rPr>
      </w:pPr>
      <w:r>
        <w:rPr>
          <w:lang w:val="en-IE"/>
        </w:rPr>
        <w:t xml:space="preserve">The </w:t>
      </w:r>
      <w:proofErr w:type="spellStart"/>
      <w:r w:rsidR="001E615E">
        <w:rPr>
          <w:lang w:val="en-IE"/>
        </w:rPr>
        <w:t>BovINE</w:t>
      </w:r>
      <w:proofErr w:type="spellEnd"/>
      <w:r w:rsidR="001E615E">
        <w:rPr>
          <w:lang w:val="en-IE"/>
        </w:rPr>
        <w:t xml:space="preserve"> </w:t>
      </w:r>
      <w:r w:rsidR="007E310C">
        <w:rPr>
          <w:lang w:val="en-IE"/>
        </w:rPr>
        <w:t>Project p</w:t>
      </w:r>
      <w:r w:rsidR="007E310C" w:rsidRPr="007E310C">
        <w:rPr>
          <w:lang w:val="en-IE"/>
        </w:rPr>
        <w:t>artner</w:t>
      </w:r>
      <w:r w:rsidR="00062368">
        <w:rPr>
          <w:lang w:val="en-IE"/>
        </w:rPr>
        <w:t>s</w:t>
      </w:r>
    </w:p>
    <w:tbl>
      <w:tblPr>
        <w:tblStyle w:val="Tabelraster"/>
        <w:tblW w:w="5000" w:type="pct"/>
        <w:tblLook w:val="04A0" w:firstRow="1" w:lastRow="0" w:firstColumn="1" w:lastColumn="0" w:noHBand="0" w:noVBand="1"/>
      </w:tblPr>
      <w:tblGrid>
        <w:gridCol w:w="750"/>
        <w:gridCol w:w="5603"/>
        <w:gridCol w:w="1211"/>
        <w:gridCol w:w="2064"/>
      </w:tblGrid>
      <w:tr w:rsidR="007E310C" w:rsidRPr="007E310C" w14:paraId="12304A73" w14:textId="77777777" w:rsidTr="007E310C">
        <w:tc>
          <w:tcPr>
            <w:tcW w:w="389" w:type="pct"/>
            <w:shd w:val="clear" w:color="auto" w:fill="C5E0B3" w:themeFill="accent6" w:themeFillTint="66"/>
          </w:tcPr>
          <w:p w14:paraId="37B8FD99" w14:textId="77777777" w:rsidR="007E310C" w:rsidRPr="004643AC" w:rsidRDefault="007E310C" w:rsidP="007E310C">
            <w:pPr>
              <w:spacing w:after="160" w:line="259" w:lineRule="auto"/>
              <w:rPr>
                <w:rFonts w:cstheme="minorHAnsi"/>
                <w:bCs/>
                <w:sz w:val="16"/>
                <w:szCs w:val="16"/>
                <w:lang w:val="en-US"/>
              </w:rPr>
            </w:pPr>
            <w:r w:rsidRPr="004643AC">
              <w:rPr>
                <w:rFonts w:cstheme="minorHAnsi"/>
                <w:bCs/>
                <w:sz w:val="16"/>
                <w:szCs w:val="16"/>
                <w:lang w:val="en-US"/>
              </w:rPr>
              <w:t>No. *</w:t>
            </w:r>
          </w:p>
        </w:tc>
        <w:tc>
          <w:tcPr>
            <w:tcW w:w="2910" w:type="pct"/>
            <w:shd w:val="clear" w:color="auto" w:fill="C5E0B3" w:themeFill="accent6" w:themeFillTint="66"/>
          </w:tcPr>
          <w:p w14:paraId="4EE5A94D" w14:textId="77777777" w:rsidR="007E310C" w:rsidRPr="004643AC" w:rsidRDefault="007E310C" w:rsidP="007E310C">
            <w:pPr>
              <w:spacing w:after="160" w:line="259" w:lineRule="auto"/>
              <w:rPr>
                <w:rFonts w:cstheme="minorHAnsi"/>
                <w:bCs/>
                <w:sz w:val="16"/>
                <w:szCs w:val="16"/>
                <w:lang w:val="en-US"/>
              </w:rPr>
            </w:pPr>
            <w:r w:rsidRPr="004643AC">
              <w:rPr>
                <w:rFonts w:cstheme="minorHAnsi"/>
                <w:bCs/>
                <w:sz w:val="16"/>
                <w:szCs w:val="16"/>
                <w:lang w:val="en-US"/>
              </w:rPr>
              <w:t>Participant organisation name</w:t>
            </w:r>
          </w:p>
        </w:tc>
        <w:tc>
          <w:tcPr>
            <w:tcW w:w="629" w:type="pct"/>
            <w:shd w:val="clear" w:color="auto" w:fill="C5E0B3" w:themeFill="accent6" w:themeFillTint="66"/>
          </w:tcPr>
          <w:p w14:paraId="5B9CDD31" w14:textId="77777777" w:rsidR="007E310C" w:rsidRPr="004643AC" w:rsidRDefault="007E310C" w:rsidP="007E310C">
            <w:pPr>
              <w:spacing w:after="160" w:line="259" w:lineRule="auto"/>
              <w:rPr>
                <w:rFonts w:cstheme="minorHAnsi"/>
                <w:bCs/>
                <w:sz w:val="16"/>
                <w:szCs w:val="16"/>
                <w:lang w:val="en-US"/>
              </w:rPr>
            </w:pPr>
            <w:r w:rsidRPr="004643AC">
              <w:rPr>
                <w:rFonts w:cstheme="minorHAnsi"/>
                <w:bCs/>
                <w:sz w:val="16"/>
                <w:szCs w:val="16"/>
                <w:lang w:val="en-US"/>
              </w:rPr>
              <w:t>Country</w:t>
            </w:r>
          </w:p>
        </w:tc>
        <w:tc>
          <w:tcPr>
            <w:tcW w:w="1072" w:type="pct"/>
            <w:shd w:val="clear" w:color="auto" w:fill="C5E0B3" w:themeFill="accent6" w:themeFillTint="66"/>
          </w:tcPr>
          <w:p w14:paraId="2BDE820F" w14:textId="77777777" w:rsidR="007E310C" w:rsidRPr="004643AC" w:rsidRDefault="007E310C" w:rsidP="007E310C">
            <w:pPr>
              <w:spacing w:after="160" w:line="259" w:lineRule="auto"/>
              <w:rPr>
                <w:rFonts w:cstheme="minorHAnsi"/>
                <w:bCs/>
                <w:sz w:val="16"/>
                <w:szCs w:val="16"/>
                <w:lang w:val="en-US"/>
              </w:rPr>
            </w:pPr>
            <w:r w:rsidRPr="004643AC">
              <w:rPr>
                <w:rFonts w:cstheme="minorHAnsi"/>
                <w:bCs/>
                <w:sz w:val="16"/>
                <w:szCs w:val="16"/>
                <w:lang w:val="en-US"/>
              </w:rPr>
              <w:t>Partner type</w:t>
            </w:r>
          </w:p>
        </w:tc>
      </w:tr>
      <w:tr w:rsidR="007E310C" w:rsidRPr="007E310C" w14:paraId="386C918E" w14:textId="77777777" w:rsidTr="007E310C">
        <w:tc>
          <w:tcPr>
            <w:tcW w:w="389" w:type="pct"/>
          </w:tcPr>
          <w:p w14:paraId="61A4DED0"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 xml:space="preserve">1 </w:t>
            </w:r>
          </w:p>
        </w:tc>
        <w:tc>
          <w:tcPr>
            <w:tcW w:w="2910" w:type="pct"/>
          </w:tcPr>
          <w:p w14:paraId="0D04C4E1"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 xml:space="preserve">Teagasc - Agriculture and Food Development Authority </w:t>
            </w:r>
            <w:r w:rsidRPr="004643AC">
              <w:rPr>
                <w:rFonts w:cstheme="minorHAnsi"/>
                <w:sz w:val="16"/>
                <w:szCs w:val="16"/>
                <w:lang w:val="en-US"/>
              </w:rPr>
              <w:br/>
            </w:r>
            <w:r w:rsidR="00062368" w:rsidRPr="004643AC">
              <w:rPr>
                <w:sz w:val="16"/>
                <w:szCs w:val="16"/>
                <w:lang w:val="en-IE"/>
              </w:rPr>
              <w:t xml:space="preserve">Project Coordinator – Prof. Maeve Henchion </w:t>
            </w:r>
            <w:hyperlink r:id="rId8" w:history="1">
              <w:r w:rsidR="00062368" w:rsidRPr="004643AC">
                <w:rPr>
                  <w:rStyle w:val="Hyperlink"/>
                  <w:sz w:val="16"/>
                  <w:szCs w:val="16"/>
                  <w:lang w:val="en-IE"/>
                </w:rPr>
                <w:t>maeve.henchion@teagasc.ie</w:t>
              </w:r>
            </w:hyperlink>
            <w:r w:rsidR="00062368" w:rsidRPr="004643AC">
              <w:rPr>
                <w:rStyle w:val="Hyperlink"/>
                <w:sz w:val="16"/>
                <w:szCs w:val="16"/>
                <w:lang w:val="en-IE"/>
              </w:rPr>
              <w:t>;</w:t>
            </w:r>
            <w:r w:rsidR="00062368" w:rsidRPr="004643AC">
              <w:rPr>
                <w:sz w:val="16"/>
                <w:szCs w:val="16"/>
                <w:lang w:val="en-IE"/>
              </w:rPr>
              <w:t xml:space="preserve">  </w:t>
            </w:r>
            <w:r w:rsidR="00062368" w:rsidRPr="004643AC">
              <w:rPr>
                <w:sz w:val="16"/>
                <w:szCs w:val="16"/>
                <w:lang w:val="en-IE"/>
              </w:rPr>
              <w:br/>
              <w:t xml:space="preserve">Project Manager – Richard Lynch: </w:t>
            </w:r>
            <w:hyperlink r:id="rId9" w:history="1">
              <w:r w:rsidR="00062368" w:rsidRPr="004643AC">
                <w:rPr>
                  <w:rStyle w:val="Hyperlink"/>
                  <w:sz w:val="16"/>
                  <w:szCs w:val="16"/>
                  <w:lang w:val="en-IE"/>
                </w:rPr>
                <w:t>richard.lynch@teagasc.ie</w:t>
              </w:r>
            </w:hyperlink>
          </w:p>
        </w:tc>
        <w:tc>
          <w:tcPr>
            <w:tcW w:w="629" w:type="pct"/>
          </w:tcPr>
          <w:p w14:paraId="0B01B41F"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Ireland</w:t>
            </w:r>
          </w:p>
        </w:tc>
        <w:tc>
          <w:tcPr>
            <w:tcW w:w="1072" w:type="pct"/>
          </w:tcPr>
          <w:p w14:paraId="5B67CE92"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Applied research/ extension</w:t>
            </w:r>
          </w:p>
        </w:tc>
      </w:tr>
      <w:tr w:rsidR="007E310C" w:rsidRPr="007E310C" w14:paraId="79C9AB76" w14:textId="77777777" w:rsidTr="007E310C">
        <w:trPr>
          <w:trHeight w:val="524"/>
        </w:trPr>
        <w:tc>
          <w:tcPr>
            <w:tcW w:w="389" w:type="pct"/>
          </w:tcPr>
          <w:p w14:paraId="3818B83F" w14:textId="77777777" w:rsidR="007E310C" w:rsidRPr="004643AC" w:rsidRDefault="007E310C" w:rsidP="007E310C">
            <w:pPr>
              <w:spacing w:after="160" w:line="259" w:lineRule="auto"/>
              <w:rPr>
                <w:rFonts w:cstheme="minorHAnsi"/>
                <w:b/>
                <w:bCs/>
                <w:sz w:val="16"/>
                <w:szCs w:val="16"/>
                <w:lang w:val="en-US"/>
              </w:rPr>
            </w:pPr>
            <w:r w:rsidRPr="004643AC">
              <w:rPr>
                <w:rFonts w:cstheme="minorHAnsi"/>
                <w:sz w:val="16"/>
                <w:szCs w:val="16"/>
                <w:lang w:val="en-US"/>
              </w:rPr>
              <w:t>2</w:t>
            </w:r>
          </w:p>
        </w:tc>
        <w:tc>
          <w:tcPr>
            <w:tcW w:w="2910" w:type="pct"/>
          </w:tcPr>
          <w:p w14:paraId="2761238D" w14:textId="77777777" w:rsidR="007E310C" w:rsidRPr="005703D4" w:rsidRDefault="007E310C" w:rsidP="007E310C">
            <w:pPr>
              <w:spacing w:after="160" w:line="259" w:lineRule="auto"/>
              <w:rPr>
                <w:rFonts w:cstheme="minorHAnsi"/>
                <w:sz w:val="16"/>
                <w:szCs w:val="16"/>
                <w:lang w:val="it-IT"/>
              </w:rPr>
            </w:pPr>
            <w:r w:rsidRPr="005703D4">
              <w:rPr>
                <w:rFonts w:cstheme="minorHAnsi"/>
                <w:sz w:val="16"/>
                <w:szCs w:val="16"/>
                <w:lang w:val="it-IT"/>
              </w:rPr>
              <w:t>Feirmeoiri Aontuithe na h-Eireann Iontaobiathe Teoranta LBG</w:t>
            </w:r>
          </w:p>
        </w:tc>
        <w:tc>
          <w:tcPr>
            <w:tcW w:w="629" w:type="pct"/>
          </w:tcPr>
          <w:p w14:paraId="549DA9D2"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Ireland</w:t>
            </w:r>
          </w:p>
        </w:tc>
        <w:tc>
          <w:tcPr>
            <w:tcW w:w="1072" w:type="pct"/>
          </w:tcPr>
          <w:p w14:paraId="3F88AFB6"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 xml:space="preserve">Farmers association </w:t>
            </w:r>
          </w:p>
        </w:tc>
      </w:tr>
      <w:tr w:rsidR="007E310C" w:rsidRPr="007E310C" w14:paraId="52AF0BA8" w14:textId="77777777" w:rsidTr="007E310C">
        <w:tc>
          <w:tcPr>
            <w:tcW w:w="389" w:type="pct"/>
          </w:tcPr>
          <w:p w14:paraId="48C3BF9C" w14:textId="77777777" w:rsidR="007E310C" w:rsidRPr="004643AC" w:rsidRDefault="007E310C" w:rsidP="007E310C">
            <w:pPr>
              <w:spacing w:after="160" w:line="259" w:lineRule="auto"/>
              <w:rPr>
                <w:rFonts w:cstheme="minorHAnsi"/>
                <w:b/>
                <w:bCs/>
                <w:sz w:val="16"/>
                <w:szCs w:val="16"/>
                <w:lang w:val="en-US"/>
              </w:rPr>
            </w:pPr>
            <w:r w:rsidRPr="004643AC">
              <w:rPr>
                <w:rFonts w:cstheme="minorHAnsi"/>
                <w:sz w:val="16"/>
                <w:szCs w:val="16"/>
                <w:lang w:val="en-US"/>
              </w:rPr>
              <w:t>3</w:t>
            </w:r>
          </w:p>
        </w:tc>
        <w:tc>
          <w:tcPr>
            <w:tcW w:w="2910" w:type="pct"/>
          </w:tcPr>
          <w:p w14:paraId="189A9353" w14:textId="77777777" w:rsidR="007E310C" w:rsidRPr="005703D4" w:rsidRDefault="007E310C" w:rsidP="007E310C">
            <w:pPr>
              <w:spacing w:after="160" w:line="259" w:lineRule="auto"/>
              <w:rPr>
                <w:rFonts w:cstheme="minorHAnsi"/>
                <w:sz w:val="16"/>
                <w:szCs w:val="16"/>
                <w:lang w:val="it-IT"/>
              </w:rPr>
            </w:pPr>
            <w:r w:rsidRPr="005703D4">
              <w:rPr>
                <w:rFonts w:cstheme="minorHAnsi"/>
                <w:sz w:val="16"/>
                <w:szCs w:val="16"/>
                <w:lang w:val="it-IT"/>
              </w:rPr>
              <w:t xml:space="preserve">Centro Ricerche Produzioni Animali - C.R.P.A. s.p.a. </w:t>
            </w:r>
          </w:p>
        </w:tc>
        <w:tc>
          <w:tcPr>
            <w:tcW w:w="629" w:type="pct"/>
          </w:tcPr>
          <w:p w14:paraId="7D128DD9"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Italy</w:t>
            </w:r>
          </w:p>
        </w:tc>
        <w:tc>
          <w:tcPr>
            <w:tcW w:w="1072" w:type="pct"/>
          </w:tcPr>
          <w:p w14:paraId="4BD8AE99"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Applied research</w:t>
            </w:r>
          </w:p>
        </w:tc>
      </w:tr>
      <w:tr w:rsidR="007E310C" w:rsidRPr="007E310C" w14:paraId="52CB49F4" w14:textId="77777777" w:rsidTr="007E310C">
        <w:tc>
          <w:tcPr>
            <w:tcW w:w="389" w:type="pct"/>
          </w:tcPr>
          <w:p w14:paraId="205F1156"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4</w:t>
            </w:r>
          </w:p>
        </w:tc>
        <w:tc>
          <w:tcPr>
            <w:tcW w:w="2910" w:type="pct"/>
          </w:tcPr>
          <w:p w14:paraId="7A28D9E5" w14:textId="77777777" w:rsidR="007E310C" w:rsidRPr="005703D4" w:rsidRDefault="007E310C" w:rsidP="007E310C">
            <w:pPr>
              <w:spacing w:after="160" w:line="259" w:lineRule="auto"/>
              <w:rPr>
                <w:rFonts w:cstheme="minorHAnsi"/>
                <w:sz w:val="16"/>
                <w:szCs w:val="16"/>
                <w:lang w:val="it-IT"/>
              </w:rPr>
            </w:pPr>
            <w:r w:rsidRPr="005703D4">
              <w:rPr>
                <w:rFonts w:cstheme="minorHAnsi"/>
                <w:sz w:val="16"/>
                <w:szCs w:val="16"/>
                <w:lang w:val="it-IT"/>
              </w:rPr>
              <w:t xml:space="preserve">Unicarve - Associazione Produttori Carni Bovine </w:t>
            </w:r>
          </w:p>
        </w:tc>
        <w:tc>
          <w:tcPr>
            <w:tcW w:w="629" w:type="pct"/>
          </w:tcPr>
          <w:p w14:paraId="0C3C153D"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Italy</w:t>
            </w:r>
          </w:p>
        </w:tc>
        <w:tc>
          <w:tcPr>
            <w:tcW w:w="1072" w:type="pct"/>
          </w:tcPr>
          <w:p w14:paraId="78078020"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 xml:space="preserve">Farmers association </w:t>
            </w:r>
          </w:p>
        </w:tc>
      </w:tr>
      <w:tr w:rsidR="007E310C" w:rsidRPr="007E310C" w14:paraId="289DFE59" w14:textId="77777777" w:rsidTr="007E310C">
        <w:tc>
          <w:tcPr>
            <w:tcW w:w="389" w:type="pct"/>
          </w:tcPr>
          <w:p w14:paraId="5BE0F912"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5</w:t>
            </w:r>
          </w:p>
        </w:tc>
        <w:tc>
          <w:tcPr>
            <w:tcW w:w="2910" w:type="pct"/>
          </w:tcPr>
          <w:p w14:paraId="60C002CD" w14:textId="77777777" w:rsidR="007E310C" w:rsidRPr="004643AC" w:rsidRDefault="007E310C" w:rsidP="007E310C">
            <w:pPr>
              <w:spacing w:after="160" w:line="259" w:lineRule="auto"/>
              <w:rPr>
                <w:rFonts w:cstheme="minorHAnsi"/>
                <w:sz w:val="16"/>
                <w:szCs w:val="16"/>
                <w:lang w:val="en-IE"/>
              </w:rPr>
            </w:pPr>
            <w:r w:rsidRPr="004643AC">
              <w:rPr>
                <w:rFonts w:cstheme="minorHAnsi"/>
                <w:sz w:val="16"/>
                <w:szCs w:val="16"/>
                <w:lang w:val="en-IE"/>
              </w:rPr>
              <w:t>Institut de l'Elevage</w:t>
            </w:r>
            <w:r w:rsidR="00400AB6">
              <w:rPr>
                <w:rFonts w:cstheme="minorHAnsi"/>
                <w:sz w:val="16"/>
                <w:szCs w:val="16"/>
                <w:lang w:val="en-IE"/>
              </w:rPr>
              <w:t xml:space="preserve"> </w:t>
            </w:r>
            <w:r w:rsidR="00400AB6">
              <w:rPr>
                <w:sz w:val="16"/>
                <w:szCs w:val="16"/>
                <w:lang w:val="en-IE"/>
              </w:rPr>
              <w:t>(IDELE)</w:t>
            </w:r>
          </w:p>
        </w:tc>
        <w:tc>
          <w:tcPr>
            <w:tcW w:w="629" w:type="pct"/>
          </w:tcPr>
          <w:p w14:paraId="41385574"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France</w:t>
            </w:r>
          </w:p>
        </w:tc>
        <w:tc>
          <w:tcPr>
            <w:tcW w:w="1072" w:type="pct"/>
          </w:tcPr>
          <w:p w14:paraId="29331AF5"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Applied research/advisory</w:t>
            </w:r>
          </w:p>
        </w:tc>
      </w:tr>
      <w:tr w:rsidR="007E310C" w:rsidRPr="007E310C" w14:paraId="50938896" w14:textId="77777777" w:rsidTr="007E310C">
        <w:tc>
          <w:tcPr>
            <w:tcW w:w="389" w:type="pct"/>
          </w:tcPr>
          <w:p w14:paraId="503371E6"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lastRenderedPageBreak/>
              <w:t>6</w:t>
            </w:r>
          </w:p>
        </w:tc>
        <w:tc>
          <w:tcPr>
            <w:tcW w:w="2910" w:type="pct"/>
          </w:tcPr>
          <w:p w14:paraId="60A56F07" w14:textId="77777777" w:rsidR="007E310C" w:rsidRPr="004643AC" w:rsidRDefault="007E310C" w:rsidP="007E310C">
            <w:pPr>
              <w:spacing w:after="160" w:line="259" w:lineRule="auto"/>
              <w:rPr>
                <w:rFonts w:cstheme="minorHAnsi"/>
                <w:sz w:val="16"/>
                <w:szCs w:val="16"/>
                <w:lang w:val="en-IE"/>
              </w:rPr>
            </w:pPr>
            <w:r w:rsidRPr="004643AC">
              <w:rPr>
                <w:rFonts w:cstheme="minorHAnsi"/>
                <w:sz w:val="16"/>
                <w:szCs w:val="16"/>
                <w:lang w:val="en-IE"/>
              </w:rPr>
              <w:t>Fédération Nationale Bovine</w:t>
            </w:r>
            <w:r w:rsidR="00400AB6">
              <w:rPr>
                <w:rFonts w:cstheme="minorHAnsi"/>
                <w:sz w:val="16"/>
                <w:szCs w:val="16"/>
                <w:lang w:val="en-IE"/>
              </w:rPr>
              <w:t xml:space="preserve"> </w:t>
            </w:r>
            <w:r w:rsidR="00400AB6">
              <w:rPr>
                <w:sz w:val="16"/>
                <w:szCs w:val="16"/>
                <w:lang w:val="en-IE"/>
              </w:rPr>
              <w:t>(FNB)</w:t>
            </w:r>
          </w:p>
        </w:tc>
        <w:tc>
          <w:tcPr>
            <w:tcW w:w="629" w:type="pct"/>
          </w:tcPr>
          <w:p w14:paraId="45A13DA7"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France</w:t>
            </w:r>
          </w:p>
        </w:tc>
        <w:tc>
          <w:tcPr>
            <w:tcW w:w="1072" w:type="pct"/>
          </w:tcPr>
          <w:p w14:paraId="55C70EE7"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Beef farmers assoc</w:t>
            </w:r>
            <w:r w:rsidR="001E615E">
              <w:rPr>
                <w:rFonts w:cstheme="minorHAnsi"/>
                <w:sz w:val="16"/>
                <w:szCs w:val="16"/>
                <w:lang w:val="en-US"/>
              </w:rPr>
              <w:t>iation</w:t>
            </w:r>
            <w:r w:rsidRPr="004643AC">
              <w:rPr>
                <w:rFonts w:cstheme="minorHAnsi"/>
                <w:sz w:val="16"/>
                <w:szCs w:val="16"/>
                <w:lang w:val="en-US"/>
              </w:rPr>
              <w:t>.</w:t>
            </w:r>
          </w:p>
        </w:tc>
      </w:tr>
      <w:tr w:rsidR="007E310C" w:rsidRPr="007E310C" w14:paraId="6A5CA10F" w14:textId="77777777" w:rsidTr="007E310C">
        <w:tc>
          <w:tcPr>
            <w:tcW w:w="389" w:type="pct"/>
          </w:tcPr>
          <w:p w14:paraId="46EBC612"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7</w:t>
            </w:r>
          </w:p>
        </w:tc>
        <w:tc>
          <w:tcPr>
            <w:tcW w:w="2910" w:type="pct"/>
          </w:tcPr>
          <w:p w14:paraId="5E1A89BD" w14:textId="77777777" w:rsidR="007E310C" w:rsidRPr="004643AC" w:rsidRDefault="007E310C" w:rsidP="007E310C">
            <w:pPr>
              <w:spacing w:after="160" w:line="259" w:lineRule="auto"/>
              <w:rPr>
                <w:rFonts w:cstheme="minorHAnsi"/>
                <w:sz w:val="16"/>
                <w:szCs w:val="16"/>
                <w:lang w:val="en-IE"/>
              </w:rPr>
            </w:pPr>
            <w:r w:rsidRPr="004643AC">
              <w:rPr>
                <w:rFonts w:cstheme="minorHAnsi"/>
                <w:sz w:val="16"/>
                <w:szCs w:val="16"/>
                <w:lang w:val="en-IE"/>
              </w:rPr>
              <w:t>Universidad de Zaragoza</w:t>
            </w:r>
          </w:p>
        </w:tc>
        <w:tc>
          <w:tcPr>
            <w:tcW w:w="629" w:type="pct"/>
          </w:tcPr>
          <w:p w14:paraId="3B22F266"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Spain</w:t>
            </w:r>
          </w:p>
        </w:tc>
        <w:tc>
          <w:tcPr>
            <w:tcW w:w="1072" w:type="pct"/>
          </w:tcPr>
          <w:p w14:paraId="46BA0B9F"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Research</w:t>
            </w:r>
          </w:p>
        </w:tc>
      </w:tr>
      <w:tr w:rsidR="007E310C" w:rsidRPr="007E310C" w14:paraId="2F5701E0" w14:textId="77777777" w:rsidTr="007E310C">
        <w:tc>
          <w:tcPr>
            <w:tcW w:w="389" w:type="pct"/>
          </w:tcPr>
          <w:p w14:paraId="7E9BB588"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8</w:t>
            </w:r>
          </w:p>
        </w:tc>
        <w:tc>
          <w:tcPr>
            <w:tcW w:w="2910" w:type="pct"/>
          </w:tcPr>
          <w:p w14:paraId="369010A0" w14:textId="77777777" w:rsidR="007E310C" w:rsidRPr="004643AC" w:rsidRDefault="007E310C" w:rsidP="007E310C">
            <w:pPr>
              <w:spacing w:after="160" w:line="259" w:lineRule="auto"/>
              <w:rPr>
                <w:rFonts w:cstheme="minorHAnsi"/>
                <w:sz w:val="16"/>
                <w:szCs w:val="16"/>
                <w:lang w:val="es-ES"/>
              </w:rPr>
            </w:pPr>
            <w:r w:rsidRPr="004643AC">
              <w:rPr>
                <w:rFonts w:cstheme="minorHAnsi"/>
                <w:sz w:val="16"/>
                <w:szCs w:val="16"/>
                <w:lang w:val="es-ES"/>
              </w:rPr>
              <w:t>Instituto Navarro de Tecnologias e Infraestructuras Agroalimentarias SA</w:t>
            </w:r>
          </w:p>
        </w:tc>
        <w:tc>
          <w:tcPr>
            <w:tcW w:w="629" w:type="pct"/>
          </w:tcPr>
          <w:p w14:paraId="4FDAAB75"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Spain</w:t>
            </w:r>
          </w:p>
        </w:tc>
        <w:tc>
          <w:tcPr>
            <w:tcW w:w="1072" w:type="pct"/>
          </w:tcPr>
          <w:p w14:paraId="12F07F79"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Applied research/advisory</w:t>
            </w:r>
          </w:p>
        </w:tc>
      </w:tr>
      <w:tr w:rsidR="007E310C" w:rsidRPr="007E310C" w14:paraId="3C187CFB" w14:textId="77777777" w:rsidTr="007E310C">
        <w:tc>
          <w:tcPr>
            <w:tcW w:w="389" w:type="pct"/>
          </w:tcPr>
          <w:p w14:paraId="37EFBBB4"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9</w:t>
            </w:r>
          </w:p>
        </w:tc>
        <w:tc>
          <w:tcPr>
            <w:tcW w:w="2910" w:type="pct"/>
          </w:tcPr>
          <w:p w14:paraId="0300AD41" w14:textId="77777777" w:rsidR="007E310C" w:rsidRPr="004643AC" w:rsidRDefault="007E310C" w:rsidP="007E310C">
            <w:pPr>
              <w:spacing w:after="160" w:line="259" w:lineRule="auto"/>
              <w:rPr>
                <w:rFonts w:cstheme="minorHAnsi"/>
                <w:sz w:val="16"/>
                <w:szCs w:val="16"/>
                <w:lang w:val="en-IE"/>
              </w:rPr>
            </w:pPr>
            <w:proofErr w:type="spellStart"/>
            <w:r w:rsidRPr="004643AC">
              <w:rPr>
                <w:rFonts w:cstheme="minorHAnsi"/>
                <w:sz w:val="16"/>
                <w:szCs w:val="16"/>
                <w:lang w:val="en-IE"/>
              </w:rPr>
              <w:t>Szkola</w:t>
            </w:r>
            <w:proofErr w:type="spellEnd"/>
            <w:r w:rsidRPr="004643AC">
              <w:rPr>
                <w:rFonts w:cstheme="minorHAnsi"/>
                <w:sz w:val="16"/>
                <w:szCs w:val="16"/>
                <w:lang w:val="en-IE"/>
              </w:rPr>
              <w:t xml:space="preserve"> </w:t>
            </w:r>
            <w:proofErr w:type="spellStart"/>
            <w:r w:rsidRPr="004643AC">
              <w:rPr>
                <w:rFonts w:cstheme="minorHAnsi"/>
                <w:sz w:val="16"/>
                <w:szCs w:val="16"/>
                <w:lang w:val="en-IE"/>
              </w:rPr>
              <w:t>Glowna</w:t>
            </w:r>
            <w:proofErr w:type="spellEnd"/>
            <w:r w:rsidRPr="004643AC">
              <w:rPr>
                <w:rFonts w:cstheme="minorHAnsi"/>
                <w:sz w:val="16"/>
                <w:szCs w:val="16"/>
                <w:lang w:val="en-IE"/>
              </w:rPr>
              <w:t xml:space="preserve"> </w:t>
            </w:r>
            <w:proofErr w:type="spellStart"/>
            <w:r w:rsidRPr="004643AC">
              <w:rPr>
                <w:rFonts w:cstheme="minorHAnsi"/>
                <w:sz w:val="16"/>
                <w:szCs w:val="16"/>
                <w:lang w:val="en-IE"/>
              </w:rPr>
              <w:t>Gospodarstwa</w:t>
            </w:r>
            <w:proofErr w:type="spellEnd"/>
            <w:r w:rsidRPr="004643AC">
              <w:rPr>
                <w:rFonts w:cstheme="minorHAnsi"/>
                <w:sz w:val="16"/>
                <w:szCs w:val="16"/>
                <w:lang w:val="en-IE"/>
              </w:rPr>
              <w:t xml:space="preserve"> </w:t>
            </w:r>
            <w:proofErr w:type="spellStart"/>
            <w:r w:rsidRPr="004643AC">
              <w:rPr>
                <w:rFonts w:cstheme="minorHAnsi"/>
                <w:sz w:val="16"/>
                <w:szCs w:val="16"/>
                <w:lang w:val="en-IE"/>
              </w:rPr>
              <w:t>Wiejskiego</w:t>
            </w:r>
            <w:proofErr w:type="spellEnd"/>
          </w:p>
        </w:tc>
        <w:tc>
          <w:tcPr>
            <w:tcW w:w="629" w:type="pct"/>
          </w:tcPr>
          <w:p w14:paraId="4C034751"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Poland</w:t>
            </w:r>
          </w:p>
        </w:tc>
        <w:tc>
          <w:tcPr>
            <w:tcW w:w="1072" w:type="pct"/>
          </w:tcPr>
          <w:p w14:paraId="34D3CAD1"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Research</w:t>
            </w:r>
          </w:p>
        </w:tc>
      </w:tr>
      <w:tr w:rsidR="007E310C" w:rsidRPr="007E310C" w14:paraId="4DF0986A" w14:textId="77777777" w:rsidTr="007E310C">
        <w:tc>
          <w:tcPr>
            <w:tcW w:w="389" w:type="pct"/>
          </w:tcPr>
          <w:p w14:paraId="127F86D9"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10</w:t>
            </w:r>
          </w:p>
        </w:tc>
        <w:tc>
          <w:tcPr>
            <w:tcW w:w="2910" w:type="pct"/>
          </w:tcPr>
          <w:p w14:paraId="4164E842" w14:textId="77777777" w:rsidR="007E310C" w:rsidRPr="004643AC" w:rsidRDefault="007E310C" w:rsidP="007E310C">
            <w:pPr>
              <w:spacing w:after="160" w:line="259" w:lineRule="auto"/>
              <w:rPr>
                <w:rFonts w:cstheme="minorHAnsi"/>
                <w:sz w:val="16"/>
                <w:szCs w:val="16"/>
                <w:lang w:val="en-IE"/>
              </w:rPr>
            </w:pPr>
            <w:r w:rsidRPr="004643AC">
              <w:rPr>
                <w:rFonts w:cstheme="minorHAnsi"/>
                <w:sz w:val="16"/>
                <w:szCs w:val="16"/>
                <w:lang w:val="en-IE"/>
              </w:rPr>
              <w:t>Polish Beef Association</w:t>
            </w:r>
          </w:p>
        </w:tc>
        <w:tc>
          <w:tcPr>
            <w:tcW w:w="629" w:type="pct"/>
          </w:tcPr>
          <w:p w14:paraId="572EF302"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Poland</w:t>
            </w:r>
          </w:p>
        </w:tc>
        <w:tc>
          <w:tcPr>
            <w:tcW w:w="1072" w:type="pct"/>
          </w:tcPr>
          <w:p w14:paraId="3F2D750F"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Beef farmers assoc</w:t>
            </w:r>
            <w:r w:rsidR="001E615E">
              <w:rPr>
                <w:rFonts w:cstheme="minorHAnsi"/>
                <w:sz w:val="16"/>
                <w:szCs w:val="16"/>
                <w:lang w:val="en-US"/>
              </w:rPr>
              <w:t>iation</w:t>
            </w:r>
          </w:p>
        </w:tc>
      </w:tr>
      <w:tr w:rsidR="007E310C" w:rsidRPr="007E310C" w14:paraId="4CBB7AB9" w14:textId="77777777" w:rsidTr="007E310C">
        <w:tc>
          <w:tcPr>
            <w:tcW w:w="389" w:type="pct"/>
          </w:tcPr>
          <w:p w14:paraId="2213FDCA"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11</w:t>
            </w:r>
          </w:p>
        </w:tc>
        <w:tc>
          <w:tcPr>
            <w:tcW w:w="2910" w:type="pct"/>
          </w:tcPr>
          <w:p w14:paraId="73FBFBB5" w14:textId="77777777" w:rsidR="007E310C" w:rsidRPr="004643AC" w:rsidRDefault="007E310C" w:rsidP="007E310C">
            <w:pPr>
              <w:spacing w:after="160" w:line="259" w:lineRule="auto"/>
              <w:rPr>
                <w:rFonts w:cstheme="minorHAnsi"/>
                <w:sz w:val="16"/>
                <w:szCs w:val="16"/>
                <w:lang w:val="en-IE"/>
              </w:rPr>
            </w:pPr>
            <w:proofErr w:type="spellStart"/>
            <w:r w:rsidRPr="004643AC">
              <w:rPr>
                <w:rFonts w:cstheme="minorHAnsi"/>
                <w:sz w:val="16"/>
                <w:szCs w:val="16"/>
                <w:lang w:val="en-IE"/>
              </w:rPr>
              <w:t>Faculdade</w:t>
            </w:r>
            <w:proofErr w:type="spellEnd"/>
            <w:r w:rsidRPr="004643AC">
              <w:rPr>
                <w:rFonts w:cstheme="minorHAnsi"/>
                <w:sz w:val="16"/>
                <w:szCs w:val="16"/>
                <w:lang w:val="en-IE"/>
              </w:rPr>
              <w:t xml:space="preserve"> de </w:t>
            </w:r>
            <w:proofErr w:type="spellStart"/>
            <w:r w:rsidRPr="004643AC">
              <w:rPr>
                <w:rFonts w:cstheme="minorHAnsi"/>
                <w:sz w:val="16"/>
                <w:szCs w:val="16"/>
                <w:lang w:val="en-IE"/>
              </w:rPr>
              <w:t>Medicina</w:t>
            </w:r>
            <w:proofErr w:type="spellEnd"/>
            <w:r w:rsidRPr="004643AC">
              <w:rPr>
                <w:rFonts w:cstheme="minorHAnsi"/>
                <w:sz w:val="16"/>
                <w:szCs w:val="16"/>
                <w:lang w:val="en-IE"/>
              </w:rPr>
              <w:t xml:space="preserve"> </w:t>
            </w:r>
            <w:proofErr w:type="spellStart"/>
            <w:r w:rsidRPr="004643AC">
              <w:rPr>
                <w:rFonts w:cstheme="minorHAnsi"/>
                <w:sz w:val="16"/>
                <w:szCs w:val="16"/>
                <w:lang w:val="en-IE"/>
              </w:rPr>
              <w:t>Veterinaria</w:t>
            </w:r>
            <w:proofErr w:type="spellEnd"/>
          </w:p>
        </w:tc>
        <w:tc>
          <w:tcPr>
            <w:tcW w:w="629" w:type="pct"/>
          </w:tcPr>
          <w:p w14:paraId="24F439FA"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Portugal</w:t>
            </w:r>
          </w:p>
        </w:tc>
        <w:tc>
          <w:tcPr>
            <w:tcW w:w="1072" w:type="pct"/>
          </w:tcPr>
          <w:p w14:paraId="486102F6"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Research</w:t>
            </w:r>
          </w:p>
        </w:tc>
      </w:tr>
      <w:tr w:rsidR="007E310C" w:rsidRPr="007E310C" w14:paraId="5FC7E030" w14:textId="77777777" w:rsidTr="007E310C">
        <w:tc>
          <w:tcPr>
            <w:tcW w:w="389" w:type="pct"/>
          </w:tcPr>
          <w:p w14:paraId="4F5FDF80"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12</w:t>
            </w:r>
          </w:p>
        </w:tc>
        <w:tc>
          <w:tcPr>
            <w:tcW w:w="2910" w:type="pct"/>
          </w:tcPr>
          <w:p w14:paraId="2C0E189A" w14:textId="77777777" w:rsidR="007E310C" w:rsidRPr="004643AC" w:rsidRDefault="003A6754" w:rsidP="007E310C">
            <w:pPr>
              <w:spacing w:after="160" w:line="259" w:lineRule="auto"/>
              <w:rPr>
                <w:rFonts w:cstheme="minorHAnsi"/>
                <w:sz w:val="16"/>
                <w:szCs w:val="16"/>
                <w:lang w:val="es-ES"/>
              </w:rPr>
            </w:pPr>
            <w:r>
              <w:rPr>
                <w:rFonts w:cstheme="minorHAnsi"/>
                <w:sz w:val="16"/>
                <w:szCs w:val="16"/>
                <w:lang w:val="es-ES"/>
              </w:rPr>
              <w:t xml:space="preserve">ACBM- </w:t>
            </w:r>
            <w:r w:rsidRPr="003A6754">
              <w:rPr>
                <w:rFonts w:cstheme="minorHAnsi"/>
                <w:sz w:val="16"/>
                <w:szCs w:val="16"/>
                <w:lang w:val="es-ES"/>
              </w:rPr>
              <w:t>Associação de Criadores de Bovinos Mertolengos</w:t>
            </w:r>
          </w:p>
        </w:tc>
        <w:tc>
          <w:tcPr>
            <w:tcW w:w="629" w:type="pct"/>
          </w:tcPr>
          <w:p w14:paraId="33D2A363"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Portugal</w:t>
            </w:r>
          </w:p>
        </w:tc>
        <w:tc>
          <w:tcPr>
            <w:tcW w:w="1072" w:type="pct"/>
          </w:tcPr>
          <w:p w14:paraId="32D2E5D5"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Beef breeders</w:t>
            </w:r>
            <w:r w:rsidR="00B70B58">
              <w:rPr>
                <w:rFonts w:cstheme="minorHAnsi"/>
                <w:sz w:val="16"/>
                <w:szCs w:val="16"/>
                <w:lang w:val="en-US"/>
              </w:rPr>
              <w:t>’</w:t>
            </w:r>
            <w:r w:rsidRPr="004643AC">
              <w:rPr>
                <w:rFonts w:cstheme="minorHAnsi"/>
                <w:sz w:val="16"/>
                <w:szCs w:val="16"/>
                <w:lang w:val="en-US"/>
              </w:rPr>
              <w:t xml:space="preserve"> association</w:t>
            </w:r>
          </w:p>
        </w:tc>
      </w:tr>
      <w:tr w:rsidR="007E310C" w:rsidRPr="007E310C" w14:paraId="4EEB305B" w14:textId="77777777" w:rsidTr="007E310C">
        <w:tc>
          <w:tcPr>
            <w:tcW w:w="389" w:type="pct"/>
          </w:tcPr>
          <w:p w14:paraId="11F07A0A"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13</w:t>
            </w:r>
          </w:p>
        </w:tc>
        <w:tc>
          <w:tcPr>
            <w:tcW w:w="2910" w:type="pct"/>
          </w:tcPr>
          <w:p w14:paraId="51869AFD" w14:textId="77777777" w:rsidR="007E310C" w:rsidRPr="004643AC" w:rsidRDefault="007E310C" w:rsidP="007E310C">
            <w:pPr>
              <w:spacing w:after="160" w:line="259" w:lineRule="auto"/>
              <w:rPr>
                <w:rFonts w:cstheme="minorHAnsi"/>
                <w:sz w:val="16"/>
                <w:szCs w:val="16"/>
                <w:lang w:val="es-ES"/>
              </w:rPr>
            </w:pPr>
            <w:r w:rsidRPr="004643AC">
              <w:rPr>
                <w:rFonts w:cstheme="minorHAnsi"/>
                <w:sz w:val="16"/>
                <w:szCs w:val="16"/>
                <w:lang w:val="es-ES"/>
              </w:rPr>
              <w:t>Eigen Vermogen van het Instituut voor Landbouw- en Visserijonderzoek</w:t>
            </w:r>
          </w:p>
        </w:tc>
        <w:tc>
          <w:tcPr>
            <w:tcW w:w="629" w:type="pct"/>
          </w:tcPr>
          <w:p w14:paraId="33F4AF15"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Belgium</w:t>
            </w:r>
          </w:p>
        </w:tc>
        <w:tc>
          <w:tcPr>
            <w:tcW w:w="1072" w:type="pct"/>
          </w:tcPr>
          <w:p w14:paraId="4CED83EE"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Applied research</w:t>
            </w:r>
          </w:p>
        </w:tc>
      </w:tr>
      <w:tr w:rsidR="007E310C" w:rsidRPr="007E310C" w14:paraId="28A63800" w14:textId="77777777" w:rsidTr="007E310C">
        <w:tc>
          <w:tcPr>
            <w:tcW w:w="389" w:type="pct"/>
          </w:tcPr>
          <w:p w14:paraId="2FAAE64E"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14</w:t>
            </w:r>
          </w:p>
        </w:tc>
        <w:tc>
          <w:tcPr>
            <w:tcW w:w="2910" w:type="pct"/>
          </w:tcPr>
          <w:p w14:paraId="4A52109B" w14:textId="77777777" w:rsidR="007E310C" w:rsidRPr="004643AC" w:rsidRDefault="007E310C" w:rsidP="007E310C">
            <w:pPr>
              <w:spacing w:after="160" w:line="259" w:lineRule="auto"/>
              <w:rPr>
                <w:rFonts w:cstheme="minorHAnsi"/>
                <w:sz w:val="16"/>
                <w:szCs w:val="16"/>
                <w:lang w:val="en-IE"/>
              </w:rPr>
            </w:pPr>
            <w:r w:rsidRPr="004643AC">
              <w:rPr>
                <w:rFonts w:cstheme="minorHAnsi"/>
                <w:sz w:val="16"/>
                <w:szCs w:val="16"/>
                <w:lang w:val="en-IE"/>
              </w:rPr>
              <w:t>Boerenbond</w:t>
            </w:r>
          </w:p>
        </w:tc>
        <w:tc>
          <w:tcPr>
            <w:tcW w:w="629" w:type="pct"/>
          </w:tcPr>
          <w:p w14:paraId="4953F515"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Belgium</w:t>
            </w:r>
          </w:p>
        </w:tc>
        <w:tc>
          <w:tcPr>
            <w:tcW w:w="1072" w:type="pct"/>
          </w:tcPr>
          <w:p w14:paraId="34EDFA40"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Farmers association</w:t>
            </w:r>
          </w:p>
        </w:tc>
      </w:tr>
      <w:tr w:rsidR="007E310C" w:rsidRPr="007E310C" w14:paraId="2E104739" w14:textId="77777777" w:rsidTr="007E310C">
        <w:tc>
          <w:tcPr>
            <w:tcW w:w="389" w:type="pct"/>
          </w:tcPr>
          <w:p w14:paraId="0BBF2E2C"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15</w:t>
            </w:r>
          </w:p>
        </w:tc>
        <w:tc>
          <w:tcPr>
            <w:tcW w:w="2910" w:type="pct"/>
          </w:tcPr>
          <w:p w14:paraId="405AFD1D" w14:textId="77777777" w:rsidR="007E310C" w:rsidRPr="009014D8" w:rsidRDefault="007E310C" w:rsidP="007E310C">
            <w:pPr>
              <w:spacing w:after="160" w:line="259" w:lineRule="auto"/>
              <w:rPr>
                <w:rFonts w:cstheme="minorHAnsi"/>
                <w:sz w:val="16"/>
                <w:szCs w:val="16"/>
                <w:lang w:val="nl-BE"/>
              </w:rPr>
            </w:pPr>
            <w:r w:rsidRPr="009014D8">
              <w:rPr>
                <w:rFonts w:cstheme="minorHAnsi"/>
                <w:sz w:val="16"/>
                <w:szCs w:val="16"/>
                <w:lang w:val="nl-BE"/>
              </w:rPr>
              <w:t xml:space="preserve">Friedrich </w:t>
            </w:r>
            <w:proofErr w:type="spellStart"/>
            <w:r w:rsidRPr="009014D8">
              <w:rPr>
                <w:rFonts w:cstheme="minorHAnsi"/>
                <w:sz w:val="16"/>
                <w:szCs w:val="16"/>
                <w:lang w:val="nl-BE"/>
              </w:rPr>
              <w:t>Loeffler</w:t>
            </w:r>
            <w:proofErr w:type="spellEnd"/>
            <w:r w:rsidRPr="009014D8">
              <w:rPr>
                <w:rFonts w:cstheme="minorHAnsi"/>
                <w:sz w:val="16"/>
                <w:szCs w:val="16"/>
                <w:lang w:val="nl-BE"/>
              </w:rPr>
              <w:t xml:space="preserve"> </w:t>
            </w:r>
            <w:proofErr w:type="spellStart"/>
            <w:r w:rsidRPr="009014D8">
              <w:rPr>
                <w:rFonts w:cstheme="minorHAnsi"/>
                <w:sz w:val="16"/>
                <w:szCs w:val="16"/>
                <w:lang w:val="nl-BE"/>
              </w:rPr>
              <w:t>Institut</w:t>
            </w:r>
            <w:proofErr w:type="spellEnd"/>
            <w:r w:rsidRPr="009014D8">
              <w:rPr>
                <w:rFonts w:cstheme="minorHAnsi"/>
                <w:sz w:val="16"/>
                <w:szCs w:val="16"/>
                <w:lang w:val="nl-BE"/>
              </w:rPr>
              <w:t xml:space="preserve"> - </w:t>
            </w:r>
            <w:proofErr w:type="spellStart"/>
            <w:r w:rsidRPr="009014D8">
              <w:rPr>
                <w:rFonts w:cstheme="minorHAnsi"/>
                <w:sz w:val="16"/>
                <w:szCs w:val="16"/>
                <w:lang w:val="nl-BE"/>
              </w:rPr>
              <w:t>Bundesforschungsinstitut</w:t>
            </w:r>
            <w:proofErr w:type="spellEnd"/>
            <w:r w:rsidRPr="009014D8">
              <w:rPr>
                <w:rFonts w:cstheme="minorHAnsi"/>
                <w:sz w:val="16"/>
                <w:szCs w:val="16"/>
                <w:lang w:val="nl-BE"/>
              </w:rPr>
              <w:t xml:space="preserve"> </w:t>
            </w:r>
            <w:proofErr w:type="spellStart"/>
            <w:r w:rsidRPr="009014D8">
              <w:rPr>
                <w:rFonts w:cstheme="minorHAnsi"/>
                <w:sz w:val="16"/>
                <w:szCs w:val="16"/>
                <w:lang w:val="nl-BE"/>
              </w:rPr>
              <w:t>fur</w:t>
            </w:r>
            <w:proofErr w:type="spellEnd"/>
            <w:r w:rsidRPr="009014D8">
              <w:rPr>
                <w:rFonts w:cstheme="minorHAnsi"/>
                <w:sz w:val="16"/>
                <w:szCs w:val="16"/>
                <w:lang w:val="nl-BE"/>
              </w:rPr>
              <w:t xml:space="preserve"> </w:t>
            </w:r>
            <w:proofErr w:type="spellStart"/>
            <w:r w:rsidRPr="009014D8">
              <w:rPr>
                <w:rFonts w:cstheme="minorHAnsi"/>
                <w:sz w:val="16"/>
                <w:szCs w:val="16"/>
                <w:lang w:val="nl-BE"/>
              </w:rPr>
              <w:t>Tiergesundheit</w:t>
            </w:r>
            <w:proofErr w:type="spellEnd"/>
          </w:p>
        </w:tc>
        <w:tc>
          <w:tcPr>
            <w:tcW w:w="629" w:type="pct"/>
          </w:tcPr>
          <w:p w14:paraId="7DAD2509"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Germany</w:t>
            </w:r>
          </w:p>
        </w:tc>
        <w:tc>
          <w:tcPr>
            <w:tcW w:w="1072" w:type="pct"/>
          </w:tcPr>
          <w:p w14:paraId="7672D2DC"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Research</w:t>
            </w:r>
          </w:p>
        </w:tc>
      </w:tr>
      <w:tr w:rsidR="007E310C" w:rsidRPr="007E310C" w14:paraId="468349A3" w14:textId="77777777" w:rsidTr="007E310C">
        <w:tc>
          <w:tcPr>
            <w:tcW w:w="389" w:type="pct"/>
          </w:tcPr>
          <w:p w14:paraId="41890E94"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16</w:t>
            </w:r>
          </w:p>
        </w:tc>
        <w:tc>
          <w:tcPr>
            <w:tcW w:w="2910" w:type="pct"/>
          </w:tcPr>
          <w:p w14:paraId="4201186F" w14:textId="77777777" w:rsidR="007E310C" w:rsidRPr="009014D8" w:rsidRDefault="007E310C" w:rsidP="007E310C">
            <w:pPr>
              <w:spacing w:after="160" w:line="259" w:lineRule="auto"/>
              <w:rPr>
                <w:rFonts w:cstheme="minorHAnsi"/>
                <w:sz w:val="16"/>
                <w:szCs w:val="16"/>
                <w:lang w:val="nl-BE"/>
              </w:rPr>
            </w:pPr>
            <w:proofErr w:type="spellStart"/>
            <w:r w:rsidRPr="009014D8">
              <w:rPr>
                <w:rFonts w:cstheme="minorHAnsi"/>
                <w:sz w:val="16"/>
                <w:szCs w:val="16"/>
                <w:lang w:val="nl-BE"/>
              </w:rPr>
              <w:t>Bundesverband</w:t>
            </w:r>
            <w:proofErr w:type="spellEnd"/>
            <w:r w:rsidRPr="009014D8">
              <w:rPr>
                <w:rFonts w:cstheme="minorHAnsi"/>
                <w:sz w:val="16"/>
                <w:szCs w:val="16"/>
                <w:lang w:val="nl-BE"/>
              </w:rPr>
              <w:t xml:space="preserve"> </w:t>
            </w:r>
            <w:proofErr w:type="spellStart"/>
            <w:r w:rsidRPr="009014D8">
              <w:rPr>
                <w:rFonts w:cstheme="minorHAnsi"/>
                <w:sz w:val="16"/>
                <w:szCs w:val="16"/>
                <w:lang w:val="nl-BE"/>
              </w:rPr>
              <w:t>Rind</w:t>
            </w:r>
            <w:proofErr w:type="spellEnd"/>
            <w:r w:rsidRPr="009014D8">
              <w:rPr>
                <w:rFonts w:cstheme="minorHAnsi"/>
                <w:sz w:val="16"/>
                <w:szCs w:val="16"/>
                <w:lang w:val="nl-BE"/>
              </w:rPr>
              <w:t xml:space="preserve"> </w:t>
            </w:r>
            <w:proofErr w:type="spellStart"/>
            <w:r w:rsidRPr="009014D8">
              <w:rPr>
                <w:rFonts w:cstheme="minorHAnsi"/>
                <w:sz w:val="16"/>
                <w:szCs w:val="16"/>
                <w:lang w:val="nl-BE"/>
              </w:rPr>
              <w:t>und</w:t>
            </w:r>
            <w:proofErr w:type="spellEnd"/>
            <w:r w:rsidRPr="009014D8">
              <w:rPr>
                <w:rFonts w:cstheme="minorHAnsi"/>
                <w:sz w:val="16"/>
                <w:szCs w:val="16"/>
                <w:lang w:val="nl-BE"/>
              </w:rPr>
              <w:t xml:space="preserve"> </w:t>
            </w:r>
            <w:proofErr w:type="spellStart"/>
            <w:r w:rsidRPr="009014D8">
              <w:rPr>
                <w:rFonts w:cstheme="minorHAnsi"/>
                <w:sz w:val="16"/>
                <w:szCs w:val="16"/>
                <w:lang w:val="nl-BE"/>
              </w:rPr>
              <w:t>Schwein</w:t>
            </w:r>
            <w:proofErr w:type="spellEnd"/>
            <w:r w:rsidRPr="009014D8">
              <w:rPr>
                <w:rFonts w:cstheme="minorHAnsi"/>
                <w:sz w:val="16"/>
                <w:szCs w:val="16"/>
                <w:lang w:val="nl-BE"/>
              </w:rPr>
              <w:t xml:space="preserve"> </w:t>
            </w:r>
            <w:proofErr w:type="spellStart"/>
            <w:r w:rsidRPr="009014D8">
              <w:rPr>
                <w:rFonts w:cstheme="minorHAnsi"/>
                <w:sz w:val="16"/>
                <w:szCs w:val="16"/>
                <w:lang w:val="nl-BE"/>
              </w:rPr>
              <w:t>e.V</w:t>
            </w:r>
            <w:proofErr w:type="spellEnd"/>
          </w:p>
        </w:tc>
        <w:tc>
          <w:tcPr>
            <w:tcW w:w="629" w:type="pct"/>
          </w:tcPr>
          <w:p w14:paraId="3F133DE8"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Germany</w:t>
            </w:r>
          </w:p>
        </w:tc>
        <w:tc>
          <w:tcPr>
            <w:tcW w:w="1072" w:type="pct"/>
          </w:tcPr>
          <w:p w14:paraId="603AB01E"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Farmers assoc</w:t>
            </w:r>
            <w:r w:rsidR="00587B6E">
              <w:rPr>
                <w:rFonts w:cstheme="minorHAnsi"/>
                <w:sz w:val="16"/>
                <w:szCs w:val="16"/>
                <w:lang w:val="en-US"/>
              </w:rPr>
              <w:t>iation</w:t>
            </w:r>
          </w:p>
        </w:tc>
      </w:tr>
      <w:tr w:rsidR="007E310C" w:rsidRPr="007E310C" w14:paraId="60923ADA" w14:textId="77777777" w:rsidTr="007E310C">
        <w:tc>
          <w:tcPr>
            <w:tcW w:w="389" w:type="pct"/>
          </w:tcPr>
          <w:p w14:paraId="35ACCAC8"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17</w:t>
            </w:r>
          </w:p>
        </w:tc>
        <w:tc>
          <w:tcPr>
            <w:tcW w:w="2910" w:type="pct"/>
          </w:tcPr>
          <w:p w14:paraId="40EC28F5" w14:textId="77777777" w:rsidR="007E310C" w:rsidRPr="004643AC" w:rsidRDefault="007E310C" w:rsidP="007E310C">
            <w:pPr>
              <w:spacing w:after="160" w:line="259" w:lineRule="auto"/>
              <w:rPr>
                <w:rFonts w:cstheme="minorHAnsi"/>
                <w:sz w:val="16"/>
                <w:szCs w:val="16"/>
                <w:lang w:val="en-IE"/>
              </w:rPr>
            </w:pPr>
            <w:r w:rsidRPr="004643AC">
              <w:rPr>
                <w:rFonts w:cstheme="minorHAnsi"/>
                <w:sz w:val="16"/>
                <w:szCs w:val="16"/>
                <w:lang w:val="en-IE"/>
              </w:rPr>
              <w:t>Minerva HCC Ltd</w:t>
            </w:r>
          </w:p>
        </w:tc>
        <w:tc>
          <w:tcPr>
            <w:tcW w:w="629" w:type="pct"/>
          </w:tcPr>
          <w:p w14:paraId="3EEC11BA"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UK</w:t>
            </w:r>
          </w:p>
        </w:tc>
        <w:tc>
          <w:tcPr>
            <w:tcW w:w="1072" w:type="pct"/>
          </w:tcPr>
          <w:p w14:paraId="0170D46E"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SME</w:t>
            </w:r>
            <w:r w:rsidR="001A6F96">
              <w:rPr>
                <w:rFonts w:cstheme="minorHAnsi"/>
                <w:sz w:val="16"/>
                <w:szCs w:val="16"/>
                <w:lang w:val="en-US"/>
              </w:rPr>
              <w:t xml:space="preserve"> – communications</w:t>
            </w:r>
          </w:p>
        </w:tc>
      </w:tr>
      <w:tr w:rsidR="007E310C" w:rsidRPr="007E310C" w14:paraId="00C3A275" w14:textId="77777777" w:rsidTr="007E310C">
        <w:tc>
          <w:tcPr>
            <w:tcW w:w="389" w:type="pct"/>
          </w:tcPr>
          <w:p w14:paraId="64E8B48E"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18</w:t>
            </w:r>
          </w:p>
        </w:tc>
        <w:tc>
          <w:tcPr>
            <w:tcW w:w="2910" w:type="pct"/>
          </w:tcPr>
          <w:p w14:paraId="4E639E73" w14:textId="77777777" w:rsidR="007E310C" w:rsidRPr="004643AC" w:rsidRDefault="007E310C" w:rsidP="007E310C">
            <w:pPr>
              <w:spacing w:after="160" w:line="259" w:lineRule="auto"/>
              <w:rPr>
                <w:rFonts w:cstheme="minorHAnsi"/>
                <w:sz w:val="16"/>
                <w:szCs w:val="16"/>
                <w:lang w:val="en-IE"/>
              </w:rPr>
            </w:pPr>
            <w:r w:rsidRPr="004643AC">
              <w:rPr>
                <w:rFonts w:cstheme="minorHAnsi"/>
                <w:sz w:val="16"/>
                <w:szCs w:val="16"/>
                <w:lang w:val="en-IE"/>
              </w:rPr>
              <w:t>NPO Liivimaa Lihaveis</w:t>
            </w:r>
          </w:p>
        </w:tc>
        <w:tc>
          <w:tcPr>
            <w:tcW w:w="629" w:type="pct"/>
          </w:tcPr>
          <w:p w14:paraId="5EC28D13"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Estonia</w:t>
            </w:r>
          </w:p>
        </w:tc>
        <w:tc>
          <w:tcPr>
            <w:tcW w:w="1072" w:type="pct"/>
          </w:tcPr>
          <w:p w14:paraId="68AAEFEF"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Non-Profit Org</w:t>
            </w:r>
            <w:r w:rsidR="00587B6E">
              <w:rPr>
                <w:rFonts w:cstheme="minorHAnsi"/>
                <w:sz w:val="16"/>
                <w:szCs w:val="16"/>
                <w:lang w:val="en-US"/>
              </w:rPr>
              <w:t xml:space="preserve">anisation </w:t>
            </w:r>
          </w:p>
        </w:tc>
      </w:tr>
    </w:tbl>
    <w:p w14:paraId="6C3C14EE" w14:textId="7563457D" w:rsidR="007E310C" w:rsidRPr="004643AC" w:rsidRDefault="00F70A2E">
      <w:pPr>
        <w:rPr>
          <w:b/>
          <w:bCs/>
          <w:sz w:val="20"/>
          <w:szCs w:val="20"/>
        </w:rPr>
      </w:pPr>
      <w:r>
        <w:rPr>
          <w:b/>
          <w:bCs/>
          <w:sz w:val="20"/>
          <w:szCs w:val="20"/>
        </w:rPr>
        <w:br/>
      </w:r>
    </w:p>
    <w:sectPr w:rsidR="007E310C" w:rsidRPr="004643AC" w:rsidSect="0045541E">
      <w:headerReference w:type="default" r:id="rId10"/>
      <w:footerReference w:type="default" r:id="rId11"/>
      <w:pgSz w:w="11906" w:h="16838"/>
      <w:pgMar w:top="964" w:right="1134" w:bottom="964"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8C7DA" w14:textId="77777777" w:rsidR="002111DD" w:rsidRDefault="002111DD" w:rsidP="007E310C">
      <w:pPr>
        <w:spacing w:after="0" w:line="240" w:lineRule="auto"/>
      </w:pPr>
      <w:r>
        <w:separator/>
      </w:r>
    </w:p>
  </w:endnote>
  <w:endnote w:type="continuationSeparator" w:id="0">
    <w:p w14:paraId="6107CC79" w14:textId="77777777" w:rsidR="002111DD" w:rsidRDefault="002111DD" w:rsidP="007E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245D8" w14:textId="77777777" w:rsidR="007E310C" w:rsidRDefault="007E310C" w:rsidP="007E310C">
    <w:pPr>
      <w:tabs>
        <w:tab w:val="left" w:pos="1470"/>
        <w:tab w:val="right" w:pos="9026"/>
      </w:tabs>
      <w:rPr>
        <w:sz w:val="20"/>
        <w:szCs w:val="20"/>
      </w:rPr>
    </w:pPr>
    <w:r>
      <w:rPr>
        <w:sz w:val="20"/>
        <w:szCs w:val="20"/>
      </w:rPr>
      <w:tab/>
    </w:r>
  </w:p>
  <w:tbl>
    <w:tblPr>
      <w:tblStyle w:val="Tabelraster"/>
      <w:tblW w:w="0" w:type="auto"/>
      <w:tblLook w:val="04A0" w:firstRow="1" w:lastRow="0" w:firstColumn="1" w:lastColumn="0" w:noHBand="0" w:noVBand="1"/>
    </w:tblPr>
    <w:tblGrid>
      <w:gridCol w:w="1672"/>
      <w:gridCol w:w="4991"/>
      <w:gridCol w:w="2363"/>
    </w:tblGrid>
    <w:tr w:rsidR="007E310C" w14:paraId="08EF6476" w14:textId="77777777" w:rsidTr="007E310C">
      <w:trPr>
        <w:trHeight w:val="880"/>
      </w:trPr>
      <w:tc>
        <w:tcPr>
          <w:tcW w:w="1672" w:type="dxa"/>
          <w:tcBorders>
            <w:top w:val="nil"/>
            <w:left w:val="nil"/>
            <w:bottom w:val="nil"/>
            <w:right w:val="nil"/>
          </w:tcBorders>
          <w:vAlign w:val="center"/>
        </w:tcPr>
        <w:p w14:paraId="2F3E6A0E" w14:textId="77777777" w:rsidR="007E310C" w:rsidRDefault="007E310C" w:rsidP="007E310C">
          <w:pPr>
            <w:jc w:val="right"/>
            <w:rPr>
              <w:color w:val="336E51"/>
            </w:rPr>
          </w:pPr>
          <w:r>
            <w:rPr>
              <w:color w:val="336E51"/>
            </w:rPr>
            <w:br w:type="page"/>
          </w:r>
          <w:r>
            <w:rPr>
              <w:noProof/>
              <w:lang w:val="fr-FR" w:eastAsia="fr-FR"/>
            </w:rPr>
            <w:drawing>
              <wp:inline distT="0" distB="0" distL="0" distR="0" wp14:anchorId="475448EC" wp14:editId="077E686B">
                <wp:extent cx="714375" cy="476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1251" cy="480834"/>
                        </a:xfrm>
                        <a:prstGeom prst="rect">
                          <a:avLst/>
                        </a:prstGeom>
                        <a:noFill/>
                        <a:ln>
                          <a:noFill/>
                        </a:ln>
                      </pic:spPr>
                    </pic:pic>
                  </a:graphicData>
                </a:graphic>
              </wp:inline>
            </w:drawing>
          </w:r>
        </w:p>
      </w:tc>
      <w:tc>
        <w:tcPr>
          <w:tcW w:w="4991" w:type="dxa"/>
          <w:tcBorders>
            <w:top w:val="nil"/>
            <w:left w:val="nil"/>
            <w:bottom w:val="nil"/>
            <w:right w:val="nil"/>
          </w:tcBorders>
          <w:vAlign w:val="center"/>
        </w:tcPr>
        <w:p w14:paraId="087754DC" w14:textId="77777777" w:rsidR="007E310C" w:rsidRPr="007E310C" w:rsidRDefault="007E310C" w:rsidP="007E310C">
          <w:pPr>
            <w:rPr>
              <w:color w:val="336E51"/>
              <w:sz w:val="20"/>
              <w:szCs w:val="20"/>
            </w:rPr>
          </w:pPr>
          <w:r w:rsidRPr="007E310C">
            <w:rPr>
              <w:color w:val="336E51"/>
              <w:sz w:val="20"/>
              <w:szCs w:val="20"/>
            </w:rPr>
            <w:t>This project has received funding from the European Union’s Horizon 2020 rural renaissance programme  </w:t>
          </w:r>
        </w:p>
        <w:p w14:paraId="64FF311E" w14:textId="77777777" w:rsidR="007E310C" w:rsidRPr="007E310C" w:rsidRDefault="007E310C" w:rsidP="007E310C">
          <w:pPr>
            <w:rPr>
              <w:color w:val="336E51"/>
              <w:sz w:val="20"/>
              <w:szCs w:val="20"/>
            </w:rPr>
          </w:pPr>
          <w:r w:rsidRPr="007E310C">
            <w:rPr>
              <w:color w:val="336E51"/>
              <w:sz w:val="20"/>
              <w:szCs w:val="20"/>
            </w:rPr>
            <w:t>Project No: 862590 under call H2020-RUR-2019-15</w:t>
          </w:r>
        </w:p>
      </w:tc>
      <w:tc>
        <w:tcPr>
          <w:tcW w:w="2363" w:type="dxa"/>
          <w:tcBorders>
            <w:top w:val="nil"/>
            <w:left w:val="nil"/>
            <w:bottom w:val="nil"/>
            <w:right w:val="nil"/>
          </w:tcBorders>
        </w:tcPr>
        <w:p w14:paraId="2D0C4AC1" w14:textId="77777777" w:rsidR="007E310C" w:rsidRDefault="007E310C" w:rsidP="007E310C">
          <w:pPr>
            <w:tabs>
              <w:tab w:val="left" w:pos="1470"/>
              <w:tab w:val="right" w:pos="9026"/>
            </w:tabs>
            <w:rPr>
              <w:sz w:val="20"/>
              <w:szCs w:val="20"/>
            </w:rPr>
          </w:pPr>
        </w:p>
        <w:p w14:paraId="4B9C9572" w14:textId="77777777" w:rsidR="007E310C" w:rsidRPr="007E310C" w:rsidRDefault="002111DD" w:rsidP="007E310C">
          <w:pPr>
            <w:tabs>
              <w:tab w:val="left" w:pos="1470"/>
              <w:tab w:val="right" w:pos="9026"/>
            </w:tabs>
            <w:jc w:val="right"/>
            <w:rPr>
              <w:noProof/>
              <w:color w:val="336E51"/>
            </w:rPr>
          </w:pPr>
          <w:hyperlink r:id="rId2" w:history="1">
            <w:r w:rsidR="007E310C" w:rsidRPr="00C33B68">
              <w:rPr>
                <w:rStyle w:val="Hyperlink"/>
                <w:noProof/>
                <w:sz w:val="24"/>
                <w:szCs w:val="24"/>
              </w:rPr>
              <w:t>www.bovine-eu.net</w:t>
            </w:r>
          </w:hyperlink>
          <w:r w:rsidR="007E310C" w:rsidRPr="007E310C">
            <w:rPr>
              <w:noProof/>
              <w:color w:val="336E51"/>
              <w:sz w:val="24"/>
              <w:szCs w:val="24"/>
            </w:rPr>
            <w:t xml:space="preserve"> </w:t>
          </w:r>
        </w:p>
        <w:p w14:paraId="511E0D41" w14:textId="77777777" w:rsidR="007E310C" w:rsidRPr="007E310C" w:rsidRDefault="007E310C" w:rsidP="007E310C">
          <w:pPr>
            <w:rPr>
              <w:color w:val="336E51"/>
              <w:sz w:val="20"/>
              <w:szCs w:val="20"/>
            </w:rPr>
          </w:pPr>
        </w:p>
      </w:tc>
    </w:tr>
  </w:tbl>
  <w:p w14:paraId="62EDC148" w14:textId="77777777" w:rsidR="007E310C" w:rsidRPr="007E310C" w:rsidRDefault="007E310C" w:rsidP="007E310C">
    <w:pPr>
      <w:tabs>
        <w:tab w:val="left" w:pos="1470"/>
        <w:tab w:val="right" w:pos="9026"/>
      </w:tabs>
      <w:rPr>
        <w:noProof/>
        <w:color w:val="336E5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D5D32" w14:textId="77777777" w:rsidR="002111DD" w:rsidRDefault="002111DD" w:rsidP="007E310C">
      <w:pPr>
        <w:spacing w:after="0" w:line="240" w:lineRule="auto"/>
      </w:pPr>
      <w:r>
        <w:separator/>
      </w:r>
    </w:p>
  </w:footnote>
  <w:footnote w:type="continuationSeparator" w:id="0">
    <w:p w14:paraId="3AF85ADC" w14:textId="77777777" w:rsidR="002111DD" w:rsidRDefault="002111DD" w:rsidP="007E3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82EA3" w14:textId="77777777" w:rsidR="007E310C" w:rsidRPr="007E310C" w:rsidRDefault="007E310C" w:rsidP="007E310C">
    <w:pPr>
      <w:pStyle w:val="Koptekst"/>
      <w:rPr>
        <w:color w:val="336E51"/>
      </w:rPr>
    </w:pPr>
    <w:r w:rsidRPr="003655F9">
      <w:rPr>
        <w:color w:val="336E51"/>
      </w:rPr>
      <w:t xml:space="preserve">BovINE – </w:t>
    </w:r>
    <w:r>
      <w:rPr>
        <w:color w:val="336E51"/>
      </w:rPr>
      <w:t xml:space="preserve">PRESS </w:t>
    </w:r>
    <w:r w:rsidR="006016EF">
      <w:rPr>
        <w:color w:val="336E51"/>
      </w:rPr>
      <w:t>RELEASE 0</w:t>
    </w:r>
    <w:r w:rsidR="0015450C">
      <w:rPr>
        <w:color w:val="336E51"/>
      </w:rPr>
      <w:t>4</w:t>
    </w:r>
    <w:r>
      <w:rPr>
        <w:color w:val="336E51"/>
      </w:rPr>
      <w:tab/>
    </w:r>
    <w:r>
      <w:rPr>
        <w:color w:val="336E51"/>
      </w:rPr>
      <w:tab/>
      <w:t xml:space="preserve">ISSUED </w:t>
    </w:r>
    <w:r w:rsidR="0015450C">
      <w:rPr>
        <w:color w:val="336E51"/>
      </w:rPr>
      <w:t>15 June</w:t>
    </w:r>
    <w:r>
      <w:rPr>
        <w:color w:val="336E51"/>
      </w:rPr>
      <w:t xml:space="preserve"> 202</w:t>
    </w:r>
    <w:r w:rsidR="00587B6E">
      <w:rPr>
        <w:color w:val="336E51"/>
      </w:rPr>
      <w:t>1</w:t>
    </w:r>
    <w:r w:rsidRPr="003655F9">
      <w:rPr>
        <w:color w:val="336E5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42DE"/>
    <w:multiLevelType w:val="multilevel"/>
    <w:tmpl w:val="F7C6F3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AD12805"/>
    <w:multiLevelType w:val="multilevel"/>
    <w:tmpl w:val="0816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0537DB"/>
    <w:multiLevelType w:val="hybridMultilevel"/>
    <w:tmpl w:val="20A264C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51327DB"/>
    <w:multiLevelType w:val="hybridMultilevel"/>
    <w:tmpl w:val="292C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17A39"/>
    <w:multiLevelType w:val="multilevel"/>
    <w:tmpl w:val="4FB6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12290A"/>
    <w:multiLevelType w:val="hybridMultilevel"/>
    <w:tmpl w:val="7E6A344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5937707"/>
    <w:multiLevelType w:val="hybridMultilevel"/>
    <w:tmpl w:val="9B8E0958"/>
    <w:lvl w:ilvl="0" w:tplc="32F2B822">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C956D58"/>
    <w:multiLevelType w:val="hybridMultilevel"/>
    <w:tmpl w:val="E62A8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2F3831"/>
    <w:multiLevelType w:val="hybridMultilevel"/>
    <w:tmpl w:val="E40C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F21639"/>
    <w:multiLevelType w:val="multilevel"/>
    <w:tmpl w:val="6144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E06D6C"/>
    <w:multiLevelType w:val="hybridMultilevel"/>
    <w:tmpl w:val="4642CB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3"/>
  </w:num>
  <w:num w:numId="3">
    <w:abstractNumId w:val="10"/>
  </w:num>
  <w:num w:numId="4">
    <w:abstractNumId w:val="7"/>
  </w:num>
  <w:num w:numId="5">
    <w:abstractNumId w:val="2"/>
  </w:num>
  <w:num w:numId="6">
    <w:abstractNumId w:val="1"/>
  </w:num>
  <w:num w:numId="7">
    <w:abstractNumId w:val="9"/>
  </w:num>
  <w:num w:numId="8">
    <w:abstractNumId w:val="4"/>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0" w:nlCheck="1" w:checkStyle="0"/>
  <w:activeWritingStyle w:appName="MSWord" w:lang="en-GB" w:vendorID="64" w:dllVersion="0" w:nlCheck="1" w:checkStyle="0"/>
  <w:activeWritingStyle w:appName="MSWord" w:lang="es-ES" w:vendorID="64" w:dllVersion="0" w:nlCheck="1" w:checkStyle="0"/>
  <w:activeWritingStyle w:appName="MSWord" w:lang="en-IE" w:vendorID="64" w:dllVersion="6" w:nlCheck="1" w:checkStyle="1"/>
  <w:activeWritingStyle w:appName="MSWord" w:lang="en-US" w:vendorID="64" w:dllVersion="0" w:nlCheck="1" w:checkStyle="0"/>
  <w:activeWritingStyle w:appName="MSWord" w:lang="fr-FR" w:vendorID="64" w:dllVersion="6" w:nlCheck="1" w:checkStyle="1"/>
  <w:activeWritingStyle w:appName="MSWord" w:lang="fr-FR" w:vendorID="64" w:dllVersion="0" w:nlCheck="1" w:checkStyle="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10C"/>
    <w:rsid w:val="00004976"/>
    <w:rsid w:val="000233AC"/>
    <w:rsid w:val="000246D2"/>
    <w:rsid w:val="00062368"/>
    <w:rsid w:val="00086A3A"/>
    <w:rsid w:val="000B48A3"/>
    <w:rsid w:val="000C3034"/>
    <w:rsid w:val="00106A7A"/>
    <w:rsid w:val="0010746C"/>
    <w:rsid w:val="00132B19"/>
    <w:rsid w:val="001520B3"/>
    <w:rsid w:val="0015450C"/>
    <w:rsid w:val="0019547D"/>
    <w:rsid w:val="001A6F96"/>
    <w:rsid w:val="001E615E"/>
    <w:rsid w:val="002111DD"/>
    <w:rsid w:val="00212058"/>
    <w:rsid w:val="00227A77"/>
    <w:rsid w:val="002815E8"/>
    <w:rsid w:val="002928E6"/>
    <w:rsid w:val="002D451A"/>
    <w:rsid w:val="002E0543"/>
    <w:rsid w:val="002E3ECF"/>
    <w:rsid w:val="003052FF"/>
    <w:rsid w:val="003523CB"/>
    <w:rsid w:val="00395BF4"/>
    <w:rsid w:val="003A6754"/>
    <w:rsid w:val="003C4BAE"/>
    <w:rsid w:val="003D283D"/>
    <w:rsid w:val="00400AB6"/>
    <w:rsid w:val="004237D0"/>
    <w:rsid w:val="00435A54"/>
    <w:rsid w:val="00437CE7"/>
    <w:rsid w:val="0044411D"/>
    <w:rsid w:val="004461CE"/>
    <w:rsid w:val="00446372"/>
    <w:rsid w:val="0045541E"/>
    <w:rsid w:val="004643AC"/>
    <w:rsid w:val="004A7491"/>
    <w:rsid w:val="004D2F20"/>
    <w:rsid w:val="004D4CA2"/>
    <w:rsid w:val="004E73E5"/>
    <w:rsid w:val="004E7FFC"/>
    <w:rsid w:val="0050700E"/>
    <w:rsid w:val="0051545B"/>
    <w:rsid w:val="00540042"/>
    <w:rsid w:val="00566A53"/>
    <w:rsid w:val="005703D4"/>
    <w:rsid w:val="00587B6E"/>
    <w:rsid w:val="00596AF2"/>
    <w:rsid w:val="005971B4"/>
    <w:rsid w:val="005D6D12"/>
    <w:rsid w:val="005F676D"/>
    <w:rsid w:val="006016EF"/>
    <w:rsid w:val="00634F04"/>
    <w:rsid w:val="006541B4"/>
    <w:rsid w:val="00656C5B"/>
    <w:rsid w:val="006A1BBF"/>
    <w:rsid w:val="006C75E0"/>
    <w:rsid w:val="006F59D7"/>
    <w:rsid w:val="00705FF5"/>
    <w:rsid w:val="00724A23"/>
    <w:rsid w:val="00742A87"/>
    <w:rsid w:val="007A02FF"/>
    <w:rsid w:val="007C658C"/>
    <w:rsid w:val="007E030B"/>
    <w:rsid w:val="007E310C"/>
    <w:rsid w:val="00822EA2"/>
    <w:rsid w:val="00847E6C"/>
    <w:rsid w:val="00856D82"/>
    <w:rsid w:val="00861689"/>
    <w:rsid w:val="00890732"/>
    <w:rsid w:val="008C5382"/>
    <w:rsid w:val="009014D8"/>
    <w:rsid w:val="00930E47"/>
    <w:rsid w:val="0093520F"/>
    <w:rsid w:val="009452E7"/>
    <w:rsid w:val="0094569E"/>
    <w:rsid w:val="00960932"/>
    <w:rsid w:val="009748C9"/>
    <w:rsid w:val="00975453"/>
    <w:rsid w:val="0099467C"/>
    <w:rsid w:val="009971D2"/>
    <w:rsid w:val="009A50B2"/>
    <w:rsid w:val="009B5C85"/>
    <w:rsid w:val="009F3577"/>
    <w:rsid w:val="00A14EA5"/>
    <w:rsid w:val="00A27BC2"/>
    <w:rsid w:val="00B02F4F"/>
    <w:rsid w:val="00B321B5"/>
    <w:rsid w:val="00B37C5D"/>
    <w:rsid w:val="00B61BD9"/>
    <w:rsid w:val="00B639ED"/>
    <w:rsid w:val="00B70B58"/>
    <w:rsid w:val="00B76971"/>
    <w:rsid w:val="00B92DE1"/>
    <w:rsid w:val="00BA46A5"/>
    <w:rsid w:val="00BA7CB3"/>
    <w:rsid w:val="00BD31B5"/>
    <w:rsid w:val="00BE79D3"/>
    <w:rsid w:val="00C06A69"/>
    <w:rsid w:val="00C16BA9"/>
    <w:rsid w:val="00C40996"/>
    <w:rsid w:val="00C46D3B"/>
    <w:rsid w:val="00C551B1"/>
    <w:rsid w:val="00C956EC"/>
    <w:rsid w:val="00CB3289"/>
    <w:rsid w:val="00CB6F66"/>
    <w:rsid w:val="00CF4F43"/>
    <w:rsid w:val="00D3388B"/>
    <w:rsid w:val="00D61C42"/>
    <w:rsid w:val="00D720BC"/>
    <w:rsid w:val="00D77683"/>
    <w:rsid w:val="00DA2757"/>
    <w:rsid w:val="00DB2CDC"/>
    <w:rsid w:val="00DB6502"/>
    <w:rsid w:val="00E05032"/>
    <w:rsid w:val="00E26CC1"/>
    <w:rsid w:val="00E51037"/>
    <w:rsid w:val="00E91A32"/>
    <w:rsid w:val="00EB0E80"/>
    <w:rsid w:val="00EC567C"/>
    <w:rsid w:val="00ED2DB0"/>
    <w:rsid w:val="00F175E3"/>
    <w:rsid w:val="00F36049"/>
    <w:rsid w:val="00F6495B"/>
    <w:rsid w:val="00F666A9"/>
    <w:rsid w:val="00F70A2E"/>
    <w:rsid w:val="00F720FB"/>
    <w:rsid w:val="00F81D8C"/>
    <w:rsid w:val="00FB7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7C041"/>
  <w15:docId w15:val="{5A935717-4D07-489C-B49D-6031427F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587B6E"/>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pt-BR"/>
    </w:rPr>
  </w:style>
  <w:style w:type="paragraph" w:styleId="Kop3">
    <w:name w:val="heading 3"/>
    <w:basedOn w:val="Standaard"/>
    <w:next w:val="Standaard"/>
    <w:link w:val="Kop3Char"/>
    <w:uiPriority w:val="9"/>
    <w:semiHidden/>
    <w:unhideWhenUsed/>
    <w:qFormat/>
    <w:rsid w:val="003A67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6">
    <w:name w:val="heading 6"/>
    <w:basedOn w:val="Standaard"/>
    <w:next w:val="Standaard"/>
    <w:link w:val="Kop6Char"/>
    <w:uiPriority w:val="9"/>
    <w:semiHidden/>
    <w:unhideWhenUsed/>
    <w:qFormat/>
    <w:rsid w:val="0044637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E310C"/>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E310C"/>
  </w:style>
  <w:style w:type="paragraph" w:styleId="Voettekst">
    <w:name w:val="footer"/>
    <w:basedOn w:val="Standaard"/>
    <w:link w:val="VoettekstChar"/>
    <w:uiPriority w:val="99"/>
    <w:unhideWhenUsed/>
    <w:rsid w:val="007E310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E310C"/>
  </w:style>
  <w:style w:type="character" w:styleId="Hyperlink">
    <w:name w:val="Hyperlink"/>
    <w:basedOn w:val="Standaardalinea-lettertype"/>
    <w:uiPriority w:val="99"/>
    <w:unhideWhenUsed/>
    <w:rsid w:val="007E310C"/>
    <w:rPr>
      <w:color w:val="0563C1" w:themeColor="hyperlink"/>
      <w:u w:val="single"/>
    </w:rPr>
  </w:style>
  <w:style w:type="table" w:styleId="Tabelraster">
    <w:name w:val="Table Grid"/>
    <w:basedOn w:val="Standaardtabel"/>
    <w:uiPriority w:val="39"/>
    <w:rsid w:val="007E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Standaardalinea-lettertype"/>
    <w:uiPriority w:val="99"/>
    <w:semiHidden/>
    <w:unhideWhenUsed/>
    <w:rsid w:val="007E310C"/>
    <w:rPr>
      <w:color w:val="605E5C"/>
      <w:shd w:val="clear" w:color="auto" w:fill="E1DFDD"/>
    </w:rPr>
  </w:style>
  <w:style w:type="character" w:customStyle="1" w:styleId="inv-subject">
    <w:name w:val="inv-subject"/>
    <w:basedOn w:val="Standaardalinea-lettertype"/>
    <w:rsid w:val="003052FF"/>
  </w:style>
  <w:style w:type="character" w:customStyle="1" w:styleId="inv-date">
    <w:name w:val="inv-date"/>
    <w:basedOn w:val="Standaardalinea-lettertype"/>
    <w:rsid w:val="003052FF"/>
  </w:style>
  <w:style w:type="character" w:customStyle="1" w:styleId="inv-meeting-url">
    <w:name w:val="inv-meeting-url"/>
    <w:basedOn w:val="Standaardalinea-lettertype"/>
    <w:rsid w:val="003052FF"/>
  </w:style>
  <w:style w:type="paragraph" w:styleId="Lijstalinea">
    <w:name w:val="List Paragraph"/>
    <w:basedOn w:val="Standaard"/>
    <w:uiPriority w:val="34"/>
    <w:qFormat/>
    <w:rsid w:val="003052FF"/>
    <w:pPr>
      <w:ind w:left="720"/>
      <w:contextualSpacing/>
    </w:pPr>
  </w:style>
  <w:style w:type="character" w:customStyle="1" w:styleId="Kop2Char">
    <w:name w:val="Kop 2 Char"/>
    <w:basedOn w:val="Standaardalinea-lettertype"/>
    <w:link w:val="Kop2"/>
    <w:uiPriority w:val="9"/>
    <w:rsid w:val="00587B6E"/>
    <w:rPr>
      <w:rFonts w:asciiTheme="majorHAnsi" w:eastAsiaTheme="majorEastAsia" w:hAnsiTheme="majorHAnsi" w:cstheme="majorBidi"/>
      <w:color w:val="2F5496" w:themeColor="accent1" w:themeShade="BF"/>
      <w:sz w:val="26"/>
      <w:szCs w:val="26"/>
      <w:lang w:val="pt-BR"/>
    </w:rPr>
  </w:style>
  <w:style w:type="paragraph" w:styleId="Tekstzonderopmaak">
    <w:name w:val="Plain Text"/>
    <w:basedOn w:val="Standaard"/>
    <w:link w:val="TekstzonderopmaakChar"/>
    <w:uiPriority w:val="99"/>
    <w:unhideWhenUsed/>
    <w:rsid w:val="00587B6E"/>
    <w:pPr>
      <w:spacing w:after="0" w:line="240" w:lineRule="auto"/>
    </w:pPr>
    <w:rPr>
      <w:rFonts w:ascii="Calibri" w:hAnsi="Calibri"/>
      <w:szCs w:val="21"/>
      <w:lang w:val="en-IE"/>
    </w:rPr>
  </w:style>
  <w:style w:type="character" w:customStyle="1" w:styleId="TekstzonderopmaakChar">
    <w:name w:val="Tekst zonder opmaak Char"/>
    <w:basedOn w:val="Standaardalinea-lettertype"/>
    <w:link w:val="Tekstzonderopmaak"/>
    <w:uiPriority w:val="99"/>
    <w:rsid w:val="00587B6E"/>
    <w:rPr>
      <w:rFonts w:ascii="Calibri" w:hAnsi="Calibri"/>
      <w:szCs w:val="21"/>
      <w:lang w:val="en-IE"/>
    </w:rPr>
  </w:style>
  <w:style w:type="character" w:customStyle="1" w:styleId="Kop6Char">
    <w:name w:val="Kop 6 Char"/>
    <w:basedOn w:val="Standaardalinea-lettertype"/>
    <w:link w:val="Kop6"/>
    <w:uiPriority w:val="9"/>
    <w:semiHidden/>
    <w:rsid w:val="00446372"/>
    <w:rPr>
      <w:rFonts w:asciiTheme="majorHAnsi" w:eastAsiaTheme="majorEastAsia" w:hAnsiTheme="majorHAnsi" w:cstheme="majorBidi"/>
      <w:color w:val="1F3763" w:themeColor="accent1" w:themeShade="7F"/>
    </w:rPr>
  </w:style>
  <w:style w:type="character" w:styleId="Verwijzingopmerking">
    <w:name w:val="annotation reference"/>
    <w:basedOn w:val="Standaardalinea-lettertype"/>
    <w:uiPriority w:val="99"/>
    <w:semiHidden/>
    <w:unhideWhenUsed/>
    <w:rsid w:val="0050700E"/>
    <w:rPr>
      <w:sz w:val="16"/>
      <w:szCs w:val="16"/>
    </w:rPr>
  </w:style>
  <w:style w:type="paragraph" w:styleId="Tekstopmerking">
    <w:name w:val="annotation text"/>
    <w:basedOn w:val="Standaard"/>
    <w:link w:val="TekstopmerkingChar"/>
    <w:uiPriority w:val="99"/>
    <w:semiHidden/>
    <w:unhideWhenUsed/>
    <w:rsid w:val="0050700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700E"/>
    <w:rPr>
      <w:sz w:val="20"/>
      <w:szCs w:val="20"/>
    </w:rPr>
  </w:style>
  <w:style w:type="paragraph" w:styleId="Onderwerpvanopmerking">
    <w:name w:val="annotation subject"/>
    <w:basedOn w:val="Tekstopmerking"/>
    <w:next w:val="Tekstopmerking"/>
    <w:link w:val="OnderwerpvanopmerkingChar"/>
    <w:uiPriority w:val="99"/>
    <w:semiHidden/>
    <w:unhideWhenUsed/>
    <w:rsid w:val="0050700E"/>
    <w:rPr>
      <w:b/>
      <w:bCs/>
    </w:rPr>
  </w:style>
  <w:style w:type="character" w:customStyle="1" w:styleId="OnderwerpvanopmerkingChar">
    <w:name w:val="Onderwerp van opmerking Char"/>
    <w:basedOn w:val="TekstopmerkingChar"/>
    <w:link w:val="Onderwerpvanopmerking"/>
    <w:uiPriority w:val="99"/>
    <w:semiHidden/>
    <w:rsid w:val="0050700E"/>
    <w:rPr>
      <w:b/>
      <w:bCs/>
      <w:sz w:val="20"/>
      <w:szCs w:val="20"/>
    </w:rPr>
  </w:style>
  <w:style w:type="paragraph" w:styleId="Ballontekst">
    <w:name w:val="Balloon Text"/>
    <w:basedOn w:val="Standaard"/>
    <w:link w:val="BallontekstChar"/>
    <w:uiPriority w:val="99"/>
    <w:semiHidden/>
    <w:unhideWhenUsed/>
    <w:rsid w:val="0050700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0700E"/>
    <w:rPr>
      <w:rFonts w:ascii="Segoe UI" w:hAnsi="Segoe UI" w:cs="Segoe UI"/>
      <w:sz w:val="18"/>
      <w:szCs w:val="18"/>
    </w:rPr>
  </w:style>
  <w:style w:type="character" w:customStyle="1" w:styleId="Kop3Char">
    <w:name w:val="Kop 3 Char"/>
    <w:basedOn w:val="Standaardalinea-lettertype"/>
    <w:link w:val="Kop3"/>
    <w:uiPriority w:val="9"/>
    <w:semiHidden/>
    <w:rsid w:val="003A6754"/>
    <w:rPr>
      <w:rFonts w:asciiTheme="majorHAnsi" w:eastAsiaTheme="majorEastAsia" w:hAnsiTheme="majorHAnsi" w:cstheme="majorBidi"/>
      <w:color w:val="1F3763" w:themeColor="accent1" w:themeShade="7F"/>
      <w:sz w:val="24"/>
      <w:szCs w:val="24"/>
    </w:rPr>
  </w:style>
  <w:style w:type="character" w:customStyle="1" w:styleId="UnresolvedMention2">
    <w:name w:val="Unresolved Mention2"/>
    <w:basedOn w:val="Standaardalinea-lettertype"/>
    <w:uiPriority w:val="99"/>
    <w:semiHidden/>
    <w:unhideWhenUsed/>
    <w:rsid w:val="000B48A3"/>
    <w:rPr>
      <w:color w:val="605E5C"/>
      <w:shd w:val="clear" w:color="auto" w:fill="E1DFDD"/>
    </w:rPr>
  </w:style>
  <w:style w:type="paragraph" w:styleId="Normaalweb">
    <w:name w:val="Normal (Web)"/>
    <w:basedOn w:val="Standaard"/>
    <w:uiPriority w:val="99"/>
    <w:semiHidden/>
    <w:unhideWhenUsed/>
    <w:rsid w:val="00400A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Nadruk">
    <w:name w:val="Emphasis"/>
    <w:basedOn w:val="Standaardalinea-lettertype"/>
    <w:uiPriority w:val="20"/>
    <w:qFormat/>
    <w:rsid w:val="00400AB6"/>
    <w:rPr>
      <w:i/>
      <w:iCs/>
    </w:rPr>
  </w:style>
  <w:style w:type="character" w:styleId="Zwaar">
    <w:name w:val="Strong"/>
    <w:basedOn w:val="Standaardalinea-lettertype"/>
    <w:uiPriority w:val="22"/>
    <w:qFormat/>
    <w:rsid w:val="00400A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6743">
      <w:bodyDiv w:val="1"/>
      <w:marLeft w:val="0"/>
      <w:marRight w:val="0"/>
      <w:marTop w:val="0"/>
      <w:marBottom w:val="0"/>
      <w:divBdr>
        <w:top w:val="none" w:sz="0" w:space="0" w:color="auto"/>
        <w:left w:val="none" w:sz="0" w:space="0" w:color="auto"/>
        <w:bottom w:val="none" w:sz="0" w:space="0" w:color="auto"/>
        <w:right w:val="none" w:sz="0" w:space="0" w:color="auto"/>
      </w:divBdr>
    </w:div>
    <w:div w:id="134880859">
      <w:bodyDiv w:val="1"/>
      <w:marLeft w:val="0"/>
      <w:marRight w:val="0"/>
      <w:marTop w:val="0"/>
      <w:marBottom w:val="0"/>
      <w:divBdr>
        <w:top w:val="none" w:sz="0" w:space="0" w:color="auto"/>
        <w:left w:val="none" w:sz="0" w:space="0" w:color="auto"/>
        <w:bottom w:val="none" w:sz="0" w:space="0" w:color="auto"/>
        <w:right w:val="none" w:sz="0" w:space="0" w:color="auto"/>
      </w:divBdr>
      <w:divsChild>
        <w:div w:id="802039726">
          <w:marLeft w:val="0"/>
          <w:marRight w:val="0"/>
          <w:marTop w:val="0"/>
          <w:marBottom w:val="300"/>
          <w:divBdr>
            <w:top w:val="none" w:sz="0" w:space="0" w:color="auto"/>
            <w:left w:val="none" w:sz="0" w:space="0" w:color="auto"/>
            <w:bottom w:val="none" w:sz="0" w:space="0" w:color="auto"/>
            <w:right w:val="none" w:sz="0" w:space="0" w:color="auto"/>
          </w:divBdr>
          <w:divsChild>
            <w:div w:id="17196584">
              <w:marLeft w:val="0"/>
              <w:marRight w:val="0"/>
              <w:marTop w:val="0"/>
              <w:marBottom w:val="0"/>
              <w:divBdr>
                <w:top w:val="none" w:sz="0" w:space="0" w:color="auto"/>
                <w:left w:val="none" w:sz="0" w:space="0" w:color="auto"/>
                <w:bottom w:val="none" w:sz="0" w:space="0" w:color="auto"/>
                <w:right w:val="none" w:sz="0" w:space="0" w:color="auto"/>
              </w:divBdr>
            </w:div>
          </w:divsChild>
        </w:div>
        <w:div w:id="1083799657">
          <w:marLeft w:val="0"/>
          <w:marRight w:val="0"/>
          <w:marTop w:val="0"/>
          <w:marBottom w:val="0"/>
          <w:divBdr>
            <w:top w:val="none" w:sz="0" w:space="0" w:color="auto"/>
            <w:left w:val="none" w:sz="0" w:space="0" w:color="auto"/>
            <w:bottom w:val="none" w:sz="0" w:space="0" w:color="auto"/>
            <w:right w:val="none" w:sz="0" w:space="0" w:color="auto"/>
          </w:divBdr>
        </w:div>
      </w:divsChild>
    </w:div>
    <w:div w:id="217205972">
      <w:bodyDiv w:val="1"/>
      <w:marLeft w:val="0"/>
      <w:marRight w:val="0"/>
      <w:marTop w:val="0"/>
      <w:marBottom w:val="0"/>
      <w:divBdr>
        <w:top w:val="none" w:sz="0" w:space="0" w:color="auto"/>
        <w:left w:val="none" w:sz="0" w:space="0" w:color="auto"/>
        <w:bottom w:val="none" w:sz="0" w:space="0" w:color="auto"/>
        <w:right w:val="none" w:sz="0" w:space="0" w:color="auto"/>
      </w:divBdr>
    </w:div>
    <w:div w:id="245849492">
      <w:bodyDiv w:val="1"/>
      <w:marLeft w:val="0"/>
      <w:marRight w:val="0"/>
      <w:marTop w:val="0"/>
      <w:marBottom w:val="0"/>
      <w:divBdr>
        <w:top w:val="none" w:sz="0" w:space="0" w:color="auto"/>
        <w:left w:val="none" w:sz="0" w:space="0" w:color="auto"/>
        <w:bottom w:val="none" w:sz="0" w:space="0" w:color="auto"/>
        <w:right w:val="none" w:sz="0" w:space="0" w:color="auto"/>
      </w:divBdr>
      <w:divsChild>
        <w:div w:id="1067729797">
          <w:marLeft w:val="0"/>
          <w:marRight w:val="0"/>
          <w:marTop w:val="0"/>
          <w:marBottom w:val="300"/>
          <w:divBdr>
            <w:top w:val="none" w:sz="0" w:space="0" w:color="auto"/>
            <w:left w:val="none" w:sz="0" w:space="0" w:color="auto"/>
            <w:bottom w:val="none" w:sz="0" w:space="0" w:color="auto"/>
            <w:right w:val="none" w:sz="0" w:space="0" w:color="auto"/>
          </w:divBdr>
          <w:divsChild>
            <w:div w:id="1407149261">
              <w:marLeft w:val="0"/>
              <w:marRight w:val="0"/>
              <w:marTop w:val="0"/>
              <w:marBottom w:val="0"/>
              <w:divBdr>
                <w:top w:val="none" w:sz="0" w:space="0" w:color="auto"/>
                <w:left w:val="none" w:sz="0" w:space="0" w:color="auto"/>
                <w:bottom w:val="none" w:sz="0" w:space="0" w:color="auto"/>
                <w:right w:val="none" w:sz="0" w:space="0" w:color="auto"/>
              </w:divBdr>
            </w:div>
          </w:divsChild>
        </w:div>
        <w:div w:id="1422489222">
          <w:marLeft w:val="0"/>
          <w:marRight w:val="0"/>
          <w:marTop w:val="0"/>
          <w:marBottom w:val="0"/>
          <w:divBdr>
            <w:top w:val="none" w:sz="0" w:space="0" w:color="auto"/>
            <w:left w:val="none" w:sz="0" w:space="0" w:color="auto"/>
            <w:bottom w:val="none" w:sz="0" w:space="0" w:color="auto"/>
            <w:right w:val="none" w:sz="0" w:space="0" w:color="auto"/>
          </w:divBdr>
        </w:div>
      </w:divsChild>
    </w:div>
    <w:div w:id="641009748">
      <w:bodyDiv w:val="1"/>
      <w:marLeft w:val="0"/>
      <w:marRight w:val="0"/>
      <w:marTop w:val="0"/>
      <w:marBottom w:val="0"/>
      <w:divBdr>
        <w:top w:val="none" w:sz="0" w:space="0" w:color="auto"/>
        <w:left w:val="none" w:sz="0" w:space="0" w:color="auto"/>
        <w:bottom w:val="none" w:sz="0" w:space="0" w:color="auto"/>
        <w:right w:val="none" w:sz="0" w:space="0" w:color="auto"/>
      </w:divBdr>
    </w:div>
    <w:div w:id="647830444">
      <w:bodyDiv w:val="1"/>
      <w:marLeft w:val="0"/>
      <w:marRight w:val="0"/>
      <w:marTop w:val="0"/>
      <w:marBottom w:val="0"/>
      <w:divBdr>
        <w:top w:val="none" w:sz="0" w:space="0" w:color="auto"/>
        <w:left w:val="none" w:sz="0" w:space="0" w:color="auto"/>
        <w:bottom w:val="none" w:sz="0" w:space="0" w:color="auto"/>
        <w:right w:val="none" w:sz="0" w:space="0" w:color="auto"/>
      </w:divBdr>
    </w:div>
    <w:div w:id="885333412">
      <w:bodyDiv w:val="1"/>
      <w:marLeft w:val="0"/>
      <w:marRight w:val="0"/>
      <w:marTop w:val="0"/>
      <w:marBottom w:val="0"/>
      <w:divBdr>
        <w:top w:val="none" w:sz="0" w:space="0" w:color="auto"/>
        <w:left w:val="none" w:sz="0" w:space="0" w:color="auto"/>
        <w:bottom w:val="none" w:sz="0" w:space="0" w:color="auto"/>
        <w:right w:val="none" w:sz="0" w:space="0" w:color="auto"/>
      </w:divBdr>
    </w:div>
    <w:div w:id="1023631520">
      <w:bodyDiv w:val="1"/>
      <w:marLeft w:val="0"/>
      <w:marRight w:val="0"/>
      <w:marTop w:val="0"/>
      <w:marBottom w:val="0"/>
      <w:divBdr>
        <w:top w:val="none" w:sz="0" w:space="0" w:color="auto"/>
        <w:left w:val="none" w:sz="0" w:space="0" w:color="auto"/>
        <w:bottom w:val="none" w:sz="0" w:space="0" w:color="auto"/>
        <w:right w:val="none" w:sz="0" w:space="0" w:color="auto"/>
      </w:divBdr>
    </w:div>
    <w:div w:id="1555193096">
      <w:bodyDiv w:val="1"/>
      <w:marLeft w:val="0"/>
      <w:marRight w:val="0"/>
      <w:marTop w:val="0"/>
      <w:marBottom w:val="0"/>
      <w:divBdr>
        <w:top w:val="none" w:sz="0" w:space="0" w:color="auto"/>
        <w:left w:val="none" w:sz="0" w:space="0" w:color="auto"/>
        <w:bottom w:val="none" w:sz="0" w:space="0" w:color="auto"/>
        <w:right w:val="none" w:sz="0" w:space="0" w:color="auto"/>
      </w:divBdr>
    </w:div>
    <w:div w:id="1740395622">
      <w:bodyDiv w:val="1"/>
      <w:marLeft w:val="0"/>
      <w:marRight w:val="0"/>
      <w:marTop w:val="0"/>
      <w:marBottom w:val="0"/>
      <w:divBdr>
        <w:top w:val="none" w:sz="0" w:space="0" w:color="auto"/>
        <w:left w:val="none" w:sz="0" w:space="0" w:color="auto"/>
        <w:bottom w:val="none" w:sz="0" w:space="0" w:color="auto"/>
        <w:right w:val="none" w:sz="0" w:space="0" w:color="auto"/>
      </w:divBdr>
    </w:div>
    <w:div w:id="1848061410">
      <w:bodyDiv w:val="1"/>
      <w:marLeft w:val="0"/>
      <w:marRight w:val="0"/>
      <w:marTop w:val="0"/>
      <w:marBottom w:val="0"/>
      <w:divBdr>
        <w:top w:val="none" w:sz="0" w:space="0" w:color="auto"/>
        <w:left w:val="none" w:sz="0" w:space="0" w:color="auto"/>
        <w:bottom w:val="none" w:sz="0" w:space="0" w:color="auto"/>
        <w:right w:val="none" w:sz="0" w:space="0" w:color="auto"/>
      </w:divBdr>
    </w:div>
    <w:div w:id="1943611411">
      <w:bodyDiv w:val="1"/>
      <w:marLeft w:val="0"/>
      <w:marRight w:val="0"/>
      <w:marTop w:val="0"/>
      <w:marBottom w:val="0"/>
      <w:divBdr>
        <w:top w:val="none" w:sz="0" w:space="0" w:color="auto"/>
        <w:left w:val="none" w:sz="0" w:space="0" w:color="auto"/>
        <w:bottom w:val="none" w:sz="0" w:space="0" w:color="auto"/>
        <w:right w:val="none" w:sz="0" w:space="0" w:color="auto"/>
      </w:divBdr>
      <w:divsChild>
        <w:div w:id="861212550">
          <w:marLeft w:val="0"/>
          <w:marRight w:val="0"/>
          <w:marTop w:val="0"/>
          <w:marBottom w:val="300"/>
          <w:divBdr>
            <w:top w:val="none" w:sz="0" w:space="0" w:color="auto"/>
            <w:left w:val="none" w:sz="0" w:space="0" w:color="auto"/>
            <w:bottom w:val="none" w:sz="0" w:space="0" w:color="auto"/>
            <w:right w:val="none" w:sz="0" w:space="0" w:color="auto"/>
          </w:divBdr>
          <w:divsChild>
            <w:div w:id="1231846854">
              <w:marLeft w:val="0"/>
              <w:marRight w:val="0"/>
              <w:marTop w:val="0"/>
              <w:marBottom w:val="0"/>
              <w:divBdr>
                <w:top w:val="none" w:sz="0" w:space="0" w:color="auto"/>
                <w:left w:val="none" w:sz="0" w:space="0" w:color="auto"/>
                <w:bottom w:val="none" w:sz="0" w:space="0" w:color="auto"/>
                <w:right w:val="none" w:sz="0" w:space="0" w:color="auto"/>
              </w:divBdr>
            </w:div>
          </w:divsChild>
        </w:div>
        <w:div w:id="275676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eve.henchion@teagasc.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ichard.lynch@teagasc.i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ovine-eu.net"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1576</Words>
  <Characters>8672</Characters>
  <Application>Microsoft Office Word</Application>
  <DocSecurity>0</DocSecurity>
  <Lines>72</Lines>
  <Paragraphs>20</Paragraphs>
  <ScaleCrop>false</ScaleCrop>
  <HeadingPairs>
    <vt:vector size="10" baseType="variant">
      <vt:variant>
        <vt:lpstr>Titel</vt:lpstr>
      </vt:variant>
      <vt:variant>
        <vt:i4>1</vt:i4>
      </vt:variant>
      <vt:variant>
        <vt:lpstr>Title</vt:lpstr>
      </vt:variant>
      <vt:variant>
        <vt:i4>1</vt:i4>
      </vt:variant>
      <vt:variant>
        <vt:lpstr>Titre</vt:lpstr>
      </vt:variant>
      <vt:variant>
        <vt:i4>1</vt:i4>
      </vt:variant>
      <vt:variant>
        <vt:lpstr>Título</vt:lpstr>
      </vt:variant>
      <vt:variant>
        <vt:i4>1</vt:i4>
      </vt:variant>
      <vt:variant>
        <vt:lpstr>Titolo</vt:lpstr>
      </vt:variant>
      <vt:variant>
        <vt:i4>1</vt:i4>
      </vt:variant>
    </vt:vector>
  </HeadingPairs>
  <TitlesOfParts>
    <vt:vector size="5" baseType="lpstr">
      <vt:lpstr/>
      <vt:lpstr/>
      <vt:lpstr/>
      <vt:lpstr/>
      <vt:lpstr/>
    </vt:vector>
  </TitlesOfParts>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Saville</dc:creator>
  <cp:lastModifiedBy>Dirk Audenaert</cp:lastModifiedBy>
  <cp:revision>2</cp:revision>
  <cp:lastPrinted>2020-06-18T07:57:00Z</cp:lastPrinted>
  <dcterms:created xsi:type="dcterms:W3CDTF">2021-06-15T16:03:00Z</dcterms:created>
  <dcterms:modified xsi:type="dcterms:W3CDTF">2021-06-15T16:03:00Z</dcterms:modified>
</cp:coreProperties>
</file>